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A8F0" w14:textId="500F2371" w:rsidR="0011473B" w:rsidRPr="00B834ED" w:rsidRDefault="00ED4082" w:rsidP="009520EA">
      <w:pPr>
        <w:pStyle w:val="Heading1"/>
        <w:rPr>
          <w:lang w:val="en"/>
        </w:rPr>
      </w:pPr>
      <w:r w:rsidRPr="00B834ED">
        <w:rPr>
          <w:lang w:val="en"/>
        </w:rPr>
        <w:t>Employee</w:t>
      </w:r>
      <w:r w:rsidR="009520EA">
        <w:rPr>
          <w:lang w:val="en"/>
        </w:rPr>
        <w:t xml:space="preserve"> P</w:t>
      </w:r>
      <w:r w:rsidR="0011473B" w:rsidRPr="00B834ED">
        <w:rPr>
          <w:lang w:val="en"/>
        </w:rPr>
        <w:t xml:space="preserve">rivacy </w:t>
      </w:r>
      <w:r w:rsidR="009520EA">
        <w:rPr>
          <w:lang w:val="en"/>
        </w:rPr>
        <w:t>N</w:t>
      </w:r>
      <w:r w:rsidR="0011473B" w:rsidRPr="00B834ED">
        <w:rPr>
          <w:lang w:val="en"/>
        </w:rPr>
        <w:t>otice</w:t>
      </w:r>
    </w:p>
    <w:p w14:paraId="23D750A6" w14:textId="4C4D04CB" w:rsidR="00030306" w:rsidRPr="00B834ED" w:rsidRDefault="0011473B" w:rsidP="009520EA">
      <w:pPr>
        <w:rPr>
          <w:lang w:val="en" w:eastAsia="en-GB"/>
        </w:rPr>
      </w:pPr>
      <w:r w:rsidRPr="00B834ED">
        <w:rPr>
          <w:lang w:val="en" w:eastAsia="en-GB"/>
        </w:rPr>
        <w:t xml:space="preserve">Your privacy and the protection of your personal information </w:t>
      </w:r>
      <w:r w:rsidR="0084729D">
        <w:rPr>
          <w:lang w:val="en" w:eastAsia="en-GB"/>
        </w:rPr>
        <w:t>are</w:t>
      </w:r>
      <w:r w:rsidRPr="00B834ED">
        <w:rPr>
          <w:lang w:val="en" w:eastAsia="en-GB"/>
        </w:rPr>
        <w:t xml:space="preserve"> very important to us</w:t>
      </w:r>
      <w:r w:rsidR="00361797" w:rsidRPr="00B834ED">
        <w:rPr>
          <w:lang w:val="en" w:eastAsia="en-GB"/>
        </w:rPr>
        <w:t xml:space="preserve"> and we are committed to robust com</w:t>
      </w:r>
      <w:r w:rsidR="00030306" w:rsidRPr="00B834ED">
        <w:rPr>
          <w:lang w:val="en" w:eastAsia="en-GB"/>
        </w:rPr>
        <w:t>pliance with the General Data Protection Regulation and the Data Protection Act 2018</w:t>
      </w:r>
      <w:r w:rsidRPr="00B834ED">
        <w:rPr>
          <w:lang w:val="en" w:eastAsia="en-GB"/>
        </w:rPr>
        <w:t xml:space="preserve">. </w:t>
      </w:r>
    </w:p>
    <w:p w14:paraId="23F39C2A" w14:textId="1EB8BD2A" w:rsidR="0011473B" w:rsidRPr="00B834ED" w:rsidRDefault="0011473B" w:rsidP="009520EA">
      <w:pPr>
        <w:rPr>
          <w:lang w:val="en" w:eastAsia="en-GB"/>
        </w:rPr>
      </w:pPr>
      <w:r w:rsidRPr="00B834ED">
        <w:rPr>
          <w:lang w:val="en" w:eastAsia="en-GB"/>
        </w:rPr>
        <w:t>This privacy notice explains what we do with your personal information</w:t>
      </w:r>
      <w:r w:rsidR="0084729D">
        <w:rPr>
          <w:lang w:val="en" w:eastAsia="en-GB"/>
        </w:rPr>
        <w:t xml:space="preserve">, </w:t>
      </w:r>
      <w:r w:rsidRPr="00B834ED">
        <w:rPr>
          <w:lang w:val="en" w:eastAsia="en-GB"/>
        </w:rPr>
        <w:t>how we protect it</w:t>
      </w:r>
      <w:r w:rsidR="0084729D">
        <w:rPr>
          <w:lang w:val="en" w:eastAsia="en-GB"/>
        </w:rPr>
        <w:t xml:space="preserve"> and what rights you have under the law.</w:t>
      </w:r>
    </w:p>
    <w:p w14:paraId="5D3ACF4C" w14:textId="471D205F" w:rsidR="0011473B" w:rsidRPr="00B834ED" w:rsidRDefault="0011473B" w:rsidP="009520EA">
      <w:pPr>
        <w:rPr>
          <w:lang w:val="en" w:eastAsia="en-GB"/>
        </w:rPr>
      </w:pPr>
      <w:r w:rsidRPr="00B834ED">
        <w:rPr>
          <w:lang w:val="en" w:eastAsia="en-GB"/>
        </w:rPr>
        <w:t>This notice is for all our c</w:t>
      </w:r>
      <w:r w:rsidR="00F93330" w:rsidRPr="00B834ED">
        <w:rPr>
          <w:lang w:val="en" w:eastAsia="en-GB"/>
        </w:rPr>
        <w:t>olleagues</w:t>
      </w:r>
      <w:r w:rsidRPr="00B834ED">
        <w:rPr>
          <w:lang w:val="en" w:eastAsia="en-GB"/>
        </w:rPr>
        <w:t xml:space="preserve"> – whether you </w:t>
      </w:r>
      <w:r w:rsidR="00F93330" w:rsidRPr="00B834ED">
        <w:rPr>
          <w:lang w:val="en" w:eastAsia="en-GB"/>
        </w:rPr>
        <w:t>are an employee, a contractor</w:t>
      </w:r>
      <w:r w:rsidR="008D691E">
        <w:rPr>
          <w:lang w:val="en" w:eastAsia="en-GB"/>
        </w:rPr>
        <w:t>, a secondee or any other permanent or temporary worker.</w:t>
      </w:r>
      <w:r w:rsidR="005E5725" w:rsidRPr="00B834ED">
        <w:rPr>
          <w:lang w:val="en" w:eastAsia="en-GB"/>
        </w:rPr>
        <w:t xml:space="preserve"> </w:t>
      </w:r>
      <w:r w:rsidR="00C44BE2">
        <w:rPr>
          <w:lang w:val="en" w:eastAsia="en-GB"/>
        </w:rPr>
        <w:t xml:space="preserve"> </w:t>
      </w:r>
      <w:r w:rsidR="005E5725" w:rsidRPr="00B834ED">
        <w:rPr>
          <w:lang w:val="en" w:eastAsia="en-GB"/>
        </w:rPr>
        <w:t xml:space="preserve">This version of the notice was adopted in </w:t>
      </w:r>
      <w:r w:rsidR="006E6501">
        <w:rPr>
          <w:lang w:val="en" w:eastAsia="en-GB"/>
        </w:rPr>
        <w:t xml:space="preserve">July </w:t>
      </w:r>
      <w:r w:rsidR="00C44BE2">
        <w:rPr>
          <w:lang w:val="en" w:eastAsia="en-GB"/>
        </w:rPr>
        <w:t>2019</w:t>
      </w:r>
      <w:r w:rsidR="005E5725" w:rsidRPr="00B834ED">
        <w:rPr>
          <w:lang w:val="en" w:eastAsia="en-GB"/>
        </w:rPr>
        <w:t xml:space="preserve"> and will be kept under review.</w:t>
      </w:r>
    </w:p>
    <w:p w14:paraId="13C9AE4F" w14:textId="79BC3978" w:rsidR="0011473B" w:rsidRDefault="0011473B" w:rsidP="009520EA">
      <w:pPr>
        <w:pStyle w:val="Heading1"/>
        <w:rPr>
          <w:lang w:val="en"/>
        </w:rPr>
      </w:pPr>
      <w:r w:rsidRPr="00B834ED">
        <w:rPr>
          <w:lang w:val="en"/>
        </w:rPr>
        <w:t xml:space="preserve">Who </w:t>
      </w:r>
      <w:r w:rsidR="003E5347" w:rsidRPr="00B834ED">
        <w:rPr>
          <w:lang w:val="en"/>
        </w:rPr>
        <w:t xml:space="preserve">we </w:t>
      </w:r>
      <w:proofErr w:type="gramStart"/>
      <w:r w:rsidR="003E5347" w:rsidRPr="00B834ED">
        <w:rPr>
          <w:lang w:val="en"/>
        </w:rPr>
        <w:t>are</w:t>
      </w:r>
      <w:proofErr w:type="gramEnd"/>
    </w:p>
    <w:p w14:paraId="42EC72AA" w14:textId="732446F4" w:rsidR="0011473B" w:rsidRPr="00B834ED" w:rsidRDefault="009520EA" w:rsidP="009520EA">
      <w:pPr>
        <w:rPr>
          <w:lang w:val="en" w:eastAsia="en-GB"/>
        </w:rPr>
      </w:pPr>
      <w:r w:rsidRPr="009520EA">
        <w:rPr>
          <w:lang w:val="en" w:eastAsia="en-GB"/>
        </w:rPr>
        <w:t>We are The Improvement Service, a company limited by guarantee and registered in Scotland (Company No. SC287978) and operating from iHub, Quarrywood Court, Livingston, EH54 6AX.</w:t>
      </w:r>
    </w:p>
    <w:p w14:paraId="2450C8EC" w14:textId="0D973078" w:rsidR="00E14154" w:rsidRPr="00B834ED" w:rsidRDefault="00E14154" w:rsidP="009520EA">
      <w:pPr>
        <w:rPr>
          <w:lang w:val="en" w:eastAsia="en-GB"/>
        </w:rPr>
      </w:pPr>
      <w:r w:rsidRPr="00B834ED">
        <w:rPr>
          <w:lang w:val="en" w:eastAsia="en-GB"/>
        </w:rPr>
        <w:t xml:space="preserve">You can find us in the Information Commissioner’s register of </w:t>
      </w:r>
      <w:proofErr w:type="spellStart"/>
      <w:r w:rsidRPr="00B834ED">
        <w:rPr>
          <w:lang w:val="en" w:eastAsia="en-GB"/>
        </w:rPr>
        <w:t>organisations</w:t>
      </w:r>
      <w:proofErr w:type="spellEnd"/>
      <w:r w:rsidRPr="00B834ED">
        <w:rPr>
          <w:lang w:val="en" w:eastAsia="en-GB"/>
        </w:rPr>
        <w:t xml:space="preserve"> who have paid the Data Controller fee </w:t>
      </w:r>
      <w:hyperlink r:id="rId11" w:history="1">
        <w:r w:rsidRPr="00B834ED">
          <w:rPr>
            <w:rStyle w:val="Hyperlink"/>
            <w:rFonts w:ascii="Helvetica Neue" w:eastAsia="Times New Roman" w:hAnsi="Helvetica Neue" w:cs="Arial"/>
            <w:lang w:val="en" w:eastAsia="en-GB"/>
          </w:rPr>
          <w:t>here</w:t>
        </w:r>
      </w:hyperlink>
      <w:r w:rsidRPr="00B834ED">
        <w:rPr>
          <w:color w:val="4C4C4C"/>
          <w:lang w:val="en" w:eastAsia="en-GB"/>
        </w:rPr>
        <w:t xml:space="preserve">, </w:t>
      </w:r>
      <w:r w:rsidRPr="00B834ED">
        <w:rPr>
          <w:lang w:val="en" w:eastAsia="en-GB"/>
        </w:rPr>
        <w:t xml:space="preserve">reference number </w:t>
      </w:r>
      <w:r w:rsidR="009520EA">
        <w:rPr>
          <w:lang w:val="en" w:eastAsia="en-GB"/>
        </w:rPr>
        <w:t>(</w:t>
      </w:r>
      <w:r w:rsidR="009520EA" w:rsidRPr="009520EA">
        <w:rPr>
          <w:lang w:val="en" w:eastAsia="en-GB"/>
        </w:rPr>
        <w:t>Z9983589</w:t>
      </w:r>
      <w:r w:rsidR="009520EA">
        <w:rPr>
          <w:lang w:val="en" w:eastAsia="en-GB"/>
        </w:rPr>
        <w:t>)</w:t>
      </w:r>
      <w:r w:rsidRPr="00B834ED">
        <w:rPr>
          <w:lang w:val="en" w:eastAsia="en-GB"/>
        </w:rPr>
        <w:t>.</w:t>
      </w:r>
    </w:p>
    <w:p w14:paraId="635A7DF5" w14:textId="07509D66" w:rsidR="00276E94" w:rsidRPr="00B834ED" w:rsidRDefault="00276E94" w:rsidP="009520EA">
      <w:pPr>
        <w:rPr>
          <w:lang w:val="en" w:eastAsia="en-GB"/>
        </w:rPr>
      </w:pPr>
      <w:r w:rsidRPr="00B834ED">
        <w:rPr>
          <w:lang w:val="en" w:eastAsia="en-GB"/>
        </w:rPr>
        <w:t>In the rest of th</w:t>
      </w:r>
      <w:r w:rsidR="00240188" w:rsidRPr="00B834ED">
        <w:rPr>
          <w:lang w:val="en" w:eastAsia="en-GB"/>
        </w:rPr>
        <w:t>is document we will refer to the</w:t>
      </w:r>
      <w:r w:rsidRPr="00B834ED">
        <w:rPr>
          <w:lang w:val="en" w:eastAsia="en-GB"/>
        </w:rPr>
        <w:t xml:space="preserve"> business as “we” or “us”.</w:t>
      </w:r>
    </w:p>
    <w:p w14:paraId="740B7CD5" w14:textId="2A1818F2" w:rsidR="00A24A8D" w:rsidRPr="00B834ED" w:rsidRDefault="00991249" w:rsidP="009520EA">
      <w:pPr>
        <w:rPr>
          <w:lang w:val="en" w:eastAsia="en-GB"/>
        </w:rPr>
      </w:pPr>
      <w:r w:rsidRPr="00B834ED">
        <w:rPr>
          <w:lang w:val="en" w:eastAsia="en-GB"/>
        </w:rPr>
        <w:t xml:space="preserve">If you have any questions about our use of </w:t>
      </w:r>
      <w:r w:rsidR="00A24A8D" w:rsidRPr="00B834ED">
        <w:rPr>
          <w:lang w:val="en" w:eastAsia="en-GB"/>
        </w:rPr>
        <w:t>your personal information, or wish to exercise your rights, please contact:</w:t>
      </w:r>
    </w:p>
    <w:p w14:paraId="07A7863C" w14:textId="021038C2" w:rsidR="009B6865" w:rsidRDefault="00FB7F9D" w:rsidP="00FB7F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>Loraine Higgins</w:t>
      </w:r>
    </w:p>
    <w:p w14:paraId="435E1170" w14:textId="6505B60E" w:rsidR="00FB7F9D" w:rsidRDefault="00FB7F9D" w:rsidP="00FB7F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>Head of Business Support</w:t>
      </w:r>
    </w:p>
    <w:p w14:paraId="6DFC32BC" w14:textId="1778C3F9" w:rsidR="00D36571" w:rsidRDefault="00014F1D" w:rsidP="00FB7F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>t: 01506 283805</w:t>
      </w:r>
    </w:p>
    <w:p w14:paraId="27262156" w14:textId="1A4E7DA6" w:rsidR="00FB7F9D" w:rsidRDefault="00014F1D" w:rsidP="00FB7F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 xml:space="preserve">e: </w:t>
      </w:r>
      <w:hyperlink r:id="rId12" w:history="1">
        <w:r w:rsidRPr="00A91692">
          <w:rPr>
            <w:rStyle w:val="Hyperlink"/>
            <w:rFonts w:asciiTheme="minorHAnsi" w:eastAsia="Times New Roman" w:hAnsiTheme="minorHAnsi" w:cstheme="minorHAnsi"/>
            <w:lang w:val="en" w:eastAsia="en-GB"/>
          </w:rPr>
          <w:t>loraine.higgins@improvementservice.org.uk</w:t>
        </w:r>
      </w:hyperlink>
      <w:r>
        <w:rPr>
          <w:rFonts w:eastAsia="Times New Roman" w:cstheme="minorHAnsi"/>
          <w:lang w:val="en" w:eastAsia="en-GB"/>
        </w:rPr>
        <w:t xml:space="preserve"> </w:t>
      </w:r>
    </w:p>
    <w:p w14:paraId="50370F5D" w14:textId="77777777" w:rsidR="00014F1D" w:rsidRPr="009520EA" w:rsidRDefault="00014F1D" w:rsidP="00FB7F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</w:p>
    <w:p w14:paraId="54A08616" w14:textId="77777777" w:rsidR="00C91A38" w:rsidRPr="00B834ED" w:rsidRDefault="00C91A38">
      <w:pPr>
        <w:rPr>
          <w:rFonts w:ascii="Helvetica Neue" w:eastAsia="Times New Roman" w:hAnsi="Helvetica Neue" w:cs="Arial"/>
          <w:b/>
          <w:bCs/>
          <w:color w:val="4C4C4C"/>
          <w:sz w:val="27"/>
          <w:szCs w:val="27"/>
          <w:lang w:val="en" w:eastAsia="en-GB"/>
        </w:rPr>
      </w:pPr>
      <w:r w:rsidRPr="00B834ED">
        <w:rPr>
          <w:rFonts w:ascii="Helvetica Neue" w:eastAsia="Times New Roman" w:hAnsi="Helvetica Neue" w:cs="Arial"/>
          <w:b/>
          <w:bCs/>
          <w:color w:val="4C4C4C"/>
          <w:sz w:val="27"/>
          <w:szCs w:val="27"/>
          <w:lang w:val="en" w:eastAsia="en-GB"/>
        </w:rPr>
        <w:br w:type="page"/>
      </w:r>
    </w:p>
    <w:p w14:paraId="03F7C76B" w14:textId="2F84D20E" w:rsidR="0011473B" w:rsidRPr="00B834ED" w:rsidRDefault="00276E94" w:rsidP="009520EA">
      <w:pPr>
        <w:pStyle w:val="Heading1"/>
        <w:rPr>
          <w:lang w:val="en"/>
        </w:rPr>
      </w:pPr>
      <w:r w:rsidRPr="00B834ED">
        <w:rPr>
          <w:lang w:val="en"/>
        </w:rPr>
        <w:lastRenderedPageBreak/>
        <w:t xml:space="preserve">The personal </w:t>
      </w:r>
      <w:r w:rsidR="00DF7C4D" w:rsidRPr="00B834ED">
        <w:rPr>
          <w:lang w:val="en"/>
        </w:rPr>
        <w:t>information</w:t>
      </w:r>
      <w:r w:rsidRPr="00B834ED">
        <w:rPr>
          <w:lang w:val="en"/>
        </w:rPr>
        <w:t xml:space="preserve"> we hold</w:t>
      </w:r>
      <w:r w:rsidR="00B07ABE" w:rsidRPr="00B834ED">
        <w:rPr>
          <w:lang w:val="en"/>
        </w:rPr>
        <w:t xml:space="preserve"> on c</w:t>
      </w:r>
      <w:r w:rsidR="00BB7716" w:rsidRPr="00B834ED">
        <w:rPr>
          <w:lang w:val="en"/>
        </w:rPr>
        <w:t>olleagues</w:t>
      </w:r>
    </w:p>
    <w:p w14:paraId="341245FE" w14:textId="291183B8" w:rsidR="00276E94" w:rsidRPr="00B834ED" w:rsidRDefault="00276E94" w:rsidP="009520EA">
      <w:pPr>
        <w:rPr>
          <w:lang w:val="en" w:eastAsia="en-GB"/>
        </w:rPr>
      </w:pPr>
      <w:r w:rsidRPr="00B834ED">
        <w:rPr>
          <w:lang w:val="en" w:eastAsia="en-GB"/>
        </w:rPr>
        <w:t xml:space="preserve">We hold </w:t>
      </w:r>
      <w:r w:rsidR="00B07ABE" w:rsidRPr="00B834ED">
        <w:rPr>
          <w:lang w:val="en" w:eastAsia="en-GB"/>
        </w:rPr>
        <w:t>a range of information relating to our c</w:t>
      </w:r>
      <w:r w:rsidR="007B644C" w:rsidRPr="00B834ED">
        <w:rPr>
          <w:lang w:val="en" w:eastAsia="en-GB"/>
        </w:rPr>
        <w:t>olleagues</w:t>
      </w:r>
      <w:r w:rsidR="00B07ABE" w:rsidRPr="00B834ED">
        <w:rPr>
          <w:lang w:val="en" w:eastAsia="en-GB"/>
        </w:rPr>
        <w:t xml:space="preserve"> to permit us to run the business effectively. This includes:</w:t>
      </w:r>
    </w:p>
    <w:p w14:paraId="5DA7740A" w14:textId="7F66A8A7" w:rsidR="005E7B28" w:rsidRPr="00B834ED" w:rsidRDefault="005E7B28" w:rsidP="009520EA">
      <w:pPr>
        <w:pStyle w:val="ListParagraph"/>
        <w:numPr>
          <w:ilvl w:val="0"/>
          <w:numId w:val="24"/>
        </w:numPr>
      </w:pPr>
      <w:r w:rsidRPr="00B834ED">
        <w:t xml:space="preserve">Personal contact details </w:t>
      </w:r>
      <w:r w:rsidR="001130E0" w:rsidRPr="00B834ED">
        <w:t>including</w:t>
      </w:r>
      <w:r w:rsidRPr="00B834ED">
        <w:t xml:space="preserve"> name, address, telephone numbers, email address</w:t>
      </w:r>
      <w:r w:rsidR="00D5421B">
        <w:t>es</w:t>
      </w:r>
    </w:p>
    <w:p w14:paraId="5276A3FA" w14:textId="729B78CD" w:rsidR="00B543DD" w:rsidRPr="00B834ED" w:rsidRDefault="00DE7DA8" w:rsidP="009520EA">
      <w:pPr>
        <w:pStyle w:val="ListParagraph"/>
        <w:numPr>
          <w:ilvl w:val="0"/>
          <w:numId w:val="24"/>
        </w:numPr>
      </w:pPr>
      <w:r w:rsidRPr="00B834ED">
        <w:t>Workplace location and contact details</w:t>
      </w:r>
      <w:r w:rsidR="00B543DD" w:rsidRPr="00B834ED">
        <w:t>, including telephone numbers, email address</w:t>
      </w:r>
    </w:p>
    <w:p w14:paraId="7C1B8603" w14:textId="02F37F39" w:rsidR="005E7B28" w:rsidRPr="00B834ED" w:rsidRDefault="005E7B28" w:rsidP="009520EA">
      <w:pPr>
        <w:pStyle w:val="ListParagraph"/>
        <w:numPr>
          <w:ilvl w:val="0"/>
          <w:numId w:val="24"/>
        </w:numPr>
      </w:pPr>
      <w:r w:rsidRPr="00B834ED">
        <w:t>Date of birth</w:t>
      </w:r>
    </w:p>
    <w:p w14:paraId="46F10DE3" w14:textId="6D47D865" w:rsidR="005E7B28" w:rsidRPr="00B834ED" w:rsidRDefault="005E7B28" w:rsidP="009520EA">
      <w:pPr>
        <w:pStyle w:val="ListParagraph"/>
        <w:numPr>
          <w:ilvl w:val="0"/>
          <w:numId w:val="24"/>
        </w:numPr>
      </w:pPr>
      <w:r w:rsidRPr="00B834ED">
        <w:t>Gender</w:t>
      </w:r>
    </w:p>
    <w:p w14:paraId="28AE8D6A" w14:textId="78459CB0" w:rsidR="005E7B28" w:rsidRPr="00B834ED" w:rsidRDefault="005E7B28" w:rsidP="009520EA">
      <w:pPr>
        <w:pStyle w:val="ListParagraph"/>
        <w:numPr>
          <w:ilvl w:val="0"/>
          <w:numId w:val="24"/>
        </w:numPr>
      </w:pPr>
      <w:r w:rsidRPr="00B834ED">
        <w:t xml:space="preserve">Marital status and </w:t>
      </w:r>
      <w:r w:rsidR="00DA5F97" w:rsidRPr="00B834ED">
        <w:t>family</w:t>
      </w:r>
    </w:p>
    <w:p w14:paraId="4B73EE14" w14:textId="084E0900" w:rsidR="005E7B28" w:rsidRPr="00B834ED" w:rsidRDefault="00422426" w:rsidP="009520EA">
      <w:pPr>
        <w:pStyle w:val="ListParagraph"/>
        <w:numPr>
          <w:ilvl w:val="0"/>
          <w:numId w:val="24"/>
        </w:numPr>
      </w:pPr>
      <w:r w:rsidRPr="00B834ED">
        <w:t>Details of n</w:t>
      </w:r>
      <w:r w:rsidR="005E7B28" w:rsidRPr="00B834ED">
        <w:t>ext of kin and emergency contact</w:t>
      </w:r>
      <w:r w:rsidR="00D22345" w:rsidRPr="00B834ED">
        <w:t>s</w:t>
      </w:r>
    </w:p>
    <w:p w14:paraId="3981558D" w14:textId="2A40D19B" w:rsidR="005E7B28" w:rsidRPr="00B834ED" w:rsidRDefault="005E7B28" w:rsidP="009520EA">
      <w:pPr>
        <w:pStyle w:val="ListParagraph"/>
        <w:numPr>
          <w:ilvl w:val="0"/>
          <w:numId w:val="24"/>
        </w:numPr>
      </w:pPr>
      <w:r w:rsidRPr="00B834ED">
        <w:t>National Insurance number</w:t>
      </w:r>
    </w:p>
    <w:p w14:paraId="31BBC55C" w14:textId="42AB9279" w:rsidR="005E7B28" w:rsidRPr="00B834ED" w:rsidRDefault="005E7B28" w:rsidP="009520EA">
      <w:pPr>
        <w:pStyle w:val="ListParagraph"/>
        <w:numPr>
          <w:ilvl w:val="0"/>
          <w:numId w:val="24"/>
        </w:numPr>
      </w:pPr>
      <w:r w:rsidRPr="00B834ED">
        <w:t xml:space="preserve">Bank account details, </w:t>
      </w:r>
      <w:r w:rsidR="00D5421B">
        <w:t>p</w:t>
      </w:r>
      <w:r w:rsidRPr="00B834ED">
        <w:t>ayroll records and tax information</w:t>
      </w:r>
    </w:p>
    <w:p w14:paraId="0B8F2AAC" w14:textId="6FF95EAB" w:rsidR="005E7B28" w:rsidRPr="00B834ED" w:rsidRDefault="005E7B28" w:rsidP="009520EA">
      <w:pPr>
        <w:pStyle w:val="ListParagraph"/>
        <w:numPr>
          <w:ilvl w:val="0"/>
          <w:numId w:val="24"/>
        </w:numPr>
      </w:pPr>
      <w:r w:rsidRPr="00B834ED">
        <w:t>Salary, annual leave, pension and benefits information</w:t>
      </w:r>
    </w:p>
    <w:p w14:paraId="3999EDAA" w14:textId="733B6057" w:rsidR="00C86317" w:rsidRPr="00B834ED" w:rsidRDefault="005E7B28" w:rsidP="009520EA">
      <w:pPr>
        <w:pStyle w:val="ListParagraph"/>
        <w:numPr>
          <w:ilvl w:val="0"/>
          <w:numId w:val="24"/>
        </w:numPr>
      </w:pPr>
      <w:r w:rsidRPr="00B834ED">
        <w:t>Copy of driving licen</w:t>
      </w:r>
      <w:r w:rsidR="001031F1" w:rsidRPr="00B834ED">
        <w:t>c</w:t>
      </w:r>
      <w:r w:rsidRPr="00B834ED">
        <w:t>e</w:t>
      </w:r>
      <w:r w:rsidR="00B543DD" w:rsidRPr="00B834ED">
        <w:t xml:space="preserve"> and motor insurance</w:t>
      </w:r>
    </w:p>
    <w:p w14:paraId="01DE7EF5" w14:textId="2369AA8C" w:rsidR="005E7B28" w:rsidRPr="00B834ED" w:rsidRDefault="00C86317" w:rsidP="009520EA">
      <w:pPr>
        <w:pStyle w:val="ListParagraph"/>
        <w:numPr>
          <w:ilvl w:val="0"/>
          <w:numId w:val="24"/>
        </w:numPr>
      </w:pPr>
      <w:r w:rsidRPr="00B834ED">
        <w:t>Expenses claims and payments</w:t>
      </w:r>
    </w:p>
    <w:p w14:paraId="4FB93F2A" w14:textId="1EA20DE5" w:rsidR="005E7B28" w:rsidRPr="00B834ED" w:rsidRDefault="005E7B28" w:rsidP="009520EA">
      <w:pPr>
        <w:pStyle w:val="ListParagraph"/>
        <w:numPr>
          <w:ilvl w:val="0"/>
          <w:numId w:val="24"/>
        </w:numPr>
      </w:pPr>
      <w:r w:rsidRPr="00B834ED">
        <w:t xml:space="preserve">Recruitment </w:t>
      </w:r>
      <w:r w:rsidR="00A53494" w:rsidRPr="00B834ED">
        <w:t>records</w:t>
      </w:r>
      <w:r w:rsidRPr="00B834ED">
        <w:t xml:space="preserve"> </w:t>
      </w:r>
      <w:r w:rsidR="003811C0" w:rsidRPr="00B834ED">
        <w:t xml:space="preserve">such as </w:t>
      </w:r>
      <w:r w:rsidR="00A53494" w:rsidRPr="00B834ED">
        <w:t>your CV, application, interview documents, references</w:t>
      </w:r>
    </w:p>
    <w:p w14:paraId="1007A634" w14:textId="49FBDEEF" w:rsidR="00A53494" w:rsidRPr="00B834ED" w:rsidRDefault="00A53494" w:rsidP="009520EA">
      <w:pPr>
        <w:pStyle w:val="ListParagraph"/>
        <w:numPr>
          <w:ilvl w:val="0"/>
          <w:numId w:val="24"/>
        </w:numPr>
      </w:pPr>
      <w:r w:rsidRPr="00B834ED">
        <w:t>Right-to-work documents/ migrant status</w:t>
      </w:r>
    </w:p>
    <w:p w14:paraId="4B325A05" w14:textId="5EA4615F" w:rsidR="0096347D" w:rsidRPr="00B834ED" w:rsidRDefault="005E7B28" w:rsidP="009520EA">
      <w:pPr>
        <w:pStyle w:val="ListParagraph"/>
        <w:numPr>
          <w:ilvl w:val="0"/>
          <w:numId w:val="24"/>
        </w:numPr>
      </w:pPr>
      <w:r w:rsidRPr="00B834ED">
        <w:t xml:space="preserve">Employment </w:t>
      </w:r>
      <w:r w:rsidR="00846E2C" w:rsidRPr="00B834ED">
        <w:t>history</w:t>
      </w:r>
      <w:r w:rsidR="00BE4CB7" w:rsidRPr="00B834ED">
        <w:t>, including starting date, posts held</w:t>
      </w:r>
      <w:r w:rsidR="00DE7DA8" w:rsidRPr="00B834ED">
        <w:t xml:space="preserve">, </w:t>
      </w:r>
      <w:r w:rsidR="00C86317" w:rsidRPr="00B834ED">
        <w:t>previous salar</w:t>
      </w:r>
      <w:r w:rsidR="006E4139" w:rsidRPr="00B834ED">
        <w:t>y</w:t>
      </w:r>
    </w:p>
    <w:p w14:paraId="10B91703" w14:textId="4B1F14DB" w:rsidR="005E7B28" w:rsidRPr="00B834ED" w:rsidRDefault="0096347D" w:rsidP="009520EA">
      <w:pPr>
        <w:pStyle w:val="ListParagraph"/>
        <w:numPr>
          <w:ilvl w:val="0"/>
          <w:numId w:val="24"/>
        </w:numPr>
      </w:pPr>
      <w:r w:rsidRPr="00B834ED">
        <w:t>T</w:t>
      </w:r>
      <w:r w:rsidR="005E7B28" w:rsidRPr="00B834ED">
        <w:t>raining records</w:t>
      </w:r>
      <w:r w:rsidR="00DA5F97" w:rsidRPr="00B834ED">
        <w:t xml:space="preserve"> and professional memberships</w:t>
      </w:r>
    </w:p>
    <w:p w14:paraId="55EC260A" w14:textId="61FF7C23" w:rsidR="005E7B28" w:rsidRPr="00B834ED" w:rsidRDefault="005E7B28" w:rsidP="009520EA">
      <w:pPr>
        <w:pStyle w:val="ListParagraph"/>
        <w:numPr>
          <w:ilvl w:val="0"/>
          <w:numId w:val="24"/>
        </w:numPr>
      </w:pPr>
      <w:r w:rsidRPr="00B834ED">
        <w:t xml:space="preserve">Performance </w:t>
      </w:r>
      <w:r w:rsidR="00D22345" w:rsidRPr="00B834ED">
        <w:t>evaluation</w:t>
      </w:r>
      <w:r w:rsidR="009D5DA6" w:rsidRPr="00B834ED">
        <w:t xml:space="preserve"> records</w:t>
      </w:r>
    </w:p>
    <w:p w14:paraId="5F7C40DF" w14:textId="3557C286" w:rsidR="005E7B28" w:rsidRPr="00B834ED" w:rsidRDefault="005E7B28" w:rsidP="009520EA">
      <w:pPr>
        <w:pStyle w:val="ListParagraph"/>
        <w:numPr>
          <w:ilvl w:val="0"/>
          <w:numId w:val="24"/>
        </w:numPr>
      </w:pPr>
      <w:r w:rsidRPr="00B834ED">
        <w:t xml:space="preserve">Disciplinary and grievance </w:t>
      </w:r>
      <w:r w:rsidR="00D22345" w:rsidRPr="00B834ED">
        <w:t>records</w:t>
      </w:r>
      <w:r w:rsidR="003811C0" w:rsidRPr="00B834ED">
        <w:t xml:space="preserve"> and records of any compensation payments</w:t>
      </w:r>
    </w:p>
    <w:p w14:paraId="42920A37" w14:textId="60321766" w:rsidR="009D5DA6" w:rsidRPr="00B834ED" w:rsidRDefault="00274F03" w:rsidP="009520EA">
      <w:pPr>
        <w:pStyle w:val="ListParagraph"/>
        <w:numPr>
          <w:ilvl w:val="0"/>
          <w:numId w:val="24"/>
        </w:numPr>
      </w:pPr>
      <w:r w:rsidRPr="00B834ED">
        <w:t>Photographs</w:t>
      </w:r>
      <w:r w:rsidR="008D691E">
        <w:t>, videos</w:t>
      </w:r>
      <w:r w:rsidRPr="00B834ED">
        <w:t xml:space="preserve"> and </w:t>
      </w:r>
      <w:r w:rsidR="005E7B28" w:rsidRPr="00B834ED">
        <w:t xml:space="preserve">CCTV </w:t>
      </w:r>
      <w:r w:rsidR="009D5DA6" w:rsidRPr="00B834ED">
        <w:t>images</w:t>
      </w:r>
    </w:p>
    <w:p w14:paraId="7DB22A1B" w14:textId="71771C41" w:rsidR="004405F4" w:rsidRPr="00B834ED" w:rsidRDefault="009D5DA6" w:rsidP="009520EA">
      <w:pPr>
        <w:pStyle w:val="ListParagraph"/>
        <w:numPr>
          <w:ilvl w:val="0"/>
          <w:numId w:val="24"/>
        </w:numPr>
      </w:pPr>
      <w:r w:rsidRPr="00B834ED">
        <w:t>Network</w:t>
      </w:r>
      <w:r w:rsidR="004405F4" w:rsidRPr="00B834ED">
        <w:t xml:space="preserve"> user account information and network, communications</w:t>
      </w:r>
      <w:r w:rsidRPr="00B834ED">
        <w:t xml:space="preserve"> and internet usage history</w:t>
      </w:r>
    </w:p>
    <w:p w14:paraId="3CD192CA" w14:textId="44FD4BFA" w:rsidR="005E7B28" w:rsidRPr="00B834ED" w:rsidRDefault="004405F4" w:rsidP="009520EA">
      <w:pPr>
        <w:pStyle w:val="ListParagraph"/>
        <w:numPr>
          <w:ilvl w:val="0"/>
          <w:numId w:val="24"/>
        </w:numPr>
      </w:pPr>
      <w:r w:rsidRPr="00B834ED">
        <w:t>S</w:t>
      </w:r>
      <w:r w:rsidR="005E7B28" w:rsidRPr="00B834ED">
        <w:t>wipe card records</w:t>
      </w:r>
      <w:r w:rsidR="00D5421B">
        <w:t xml:space="preserve"> for door/building entry</w:t>
      </w:r>
    </w:p>
    <w:p w14:paraId="495CA76C" w14:textId="0FD30C1C" w:rsidR="005E7B28" w:rsidRDefault="005E7B28" w:rsidP="009520EA">
      <w:r w:rsidRPr="00B834ED">
        <w:t>W</w:t>
      </w:r>
      <w:r w:rsidR="006E18C3" w:rsidRPr="00B834ED">
        <w:t>here necessary, we may hold more sensitive information about you, called “special category” personal data</w:t>
      </w:r>
      <w:r w:rsidR="008F2CC4" w:rsidRPr="00B834ED">
        <w:t>, including:</w:t>
      </w:r>
    </w:p>
    <w:p w14:paraId="028FBE45" w14:textId="1B0C5700" w:rsidR="005E7B28" w:rsidRPr="00B834ED" w:rsidRDefault="005E7B28" w:rsidP="009520EA">
      <w:pPr>
        <w:pStyle w:val="ListParagraph"/>
        <w:numPr>
          <w:ilvl w:val="0"/>
          <w:numId w:val="25"/>
        </w:numPr>
      </w:pPr>
      <w:r w:rsidRPr="00B834ED">
        <w:t>Information about your race or ethnicity, religious beliefs</w:t>
      </w:r>
      <w:r w:rsidR="008F2CC4" w:rsidRPr="00B834ED">
        <w:t xml:space="preserve"> and</w:t>
      </w:r>
      <w:r w:rsidRPr="00B834ED">
        <w:t xml:space="preserve"> sexual orientation</w:t>
      </w:r>
      <w:r w:rsidR="00BA5357" w:rsidRPr="00B834ED">
        <w:t xml:space="preserve"> (if you provide these)</w:t>
      </w:r>
      <w:r w:rsidRPr="00B834ED">
        <w:t xml:space="preserve"> </w:t>
      </w:r>
      <w:r w:rsidR="008F2CC4" w:rsidRPr="00B834ED">
        <w:t>for the purposes of equalities monitoring</w:t>
      </w:r>
    </w:p>
    <w:p w14:paraId="5F82FCFC" w14:textId="132CE084" w:rsidR="005E7B28" w:rsidRPr="00B834ED" w:rsidRDefault="00BA19D7" w:rsidP="009520EA">
      <w:pPr>
        <w:pStyle w:val="ListParagraph"/>
        <w:numPr>
          <w:ilvl w:val="0"/>
          <w:numId w:val="25"/>
        </w:numPr>
      </w:pPr>
      <w:r w:rsidRPr="00B834ED">
        <w:t xml:space="preserve">Details about </w:t>
      </w:r>
      <w:r w:rsidR="00F0624B" w:rsidRPr="00B834ED">
        <w:t>your t</w:t>
      </w:r>
      <w:r w:rsidR="005E7B28" w:rsidRPr="00B834ED">
        <w:t>rade union membership</w:t>
      </w:r>
      <w:r w:rsidR="008F2CC4" w:rsidRPr="00B834ED">
        <w:t xml:space="preserve"> </w:t>
      </w:r>
      <w:r w:rsidR="00BA5357" w:rsidRPr="00B834ED">
        <w:t xml:space="preserve">(where relevant) </w:t>
      </w:r>
      <w:r w:rsidR="008F2CC4" w:rsidRPr="00B834ED">
        <w:t xml:space="preserve">for the purposes of </w:t>
      </w:r>
      <w:r w:rsidR="00520665" w:rsidRPr="00B834ED">
        <w:t xml:space="preserve">processing union fee salary deductions and </w:t>
      </w:r>
      <w:r w:rsidR="00F036CE" w:rsidRPr="00B834ED">
        <w:t>liaison with trade unions</w:t>
      </w:r>
    </w:p>
    <w:p w14:paraId="4649DD8A" w14:textId="1CD84009" w:rsidR="006648EB" w:rsidRPr="009520EA" w:rsidRDefault="005E7B28" w:rsidP="009520E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834ED">
        <w:t>Information about your health</w:t>
      </w:r>
      <w:r w:rsidR="00520665" w:rsidRPr="00B834ED">
        <w:t xml:space="preserve"> for purposes of managing sickness absence and providing occupational health services and making </w:t>
      </w:r>
      <w:r w:rsidR="007D319F" w:rsidRPr="00B834ED">
        <w:t>reasonable adaptations</w:t>
      </w:r>
    </w:p>
    <w:p w14:paraId="0D801BE3" w14:textId="16D0BDF2" w:rsidR="006648EB" w:rsidRPr="00B834ED" w:rsidRDefault="00CA4134" w:rsidP="009520EA">
      <w:pPr>
        <w:pStyle w:val="ListParagraph"/>
        <w:numPr>
          <w:ilvl w:val="0"/>
          <w:numId w:val="25"/>
        </w:numPr>
      </w:pPr>
      <w:r w:rsidRPr="00B834ED">
        <w:t>Where appropriate, i</w:t>
      </w:r>
      <w:r w:rsidR="006648EB" w:rsidRPr="00B834ED">
        <w:t>nformation about criminal convictions and offences</w:t>
      </w:r>
      <w:r w:rsidR="00023E9D" w:rsidRPr="00B834ED">
        <w:t xml:space="preserve"> for authorised background checks</w:t>
      </w:r>
      <w:r w:rsidR="00C354D0" w:rsidRPr="00B834ED">
        <w:t>, using information from the appropriate statutory bodies (</w:t>
      </w:r>
      <w:hyperlink r:id="rId13" w:history="1">
        <w:r w:rsidR="00C354D0" w:rsidRPr="008B7A6F">
          <w:rPr>
            <w:rStyle w:val="Hyperlink"/>
            <w:rFonts w:asciiTheme="minorHAnsi" w:hAnsiTheme="minorHAnsi" w:cstheme="minorHAnsi"/>
          </w:rPr>
          <w:t>Disclosure and Barring Service</w:t>
        </w:r>
      </w:hyperlink>
      <w:r w:rsidR="00146BC9" w:rsidRPr="00B834ED">
        <w:t xml:space="preserve"> for England and Wales</w:t>
      </w:r>
      <w:r w:rsidR="00AB1E09" w:rsidRPr="00B834ED">
        <w:t xml:space="preserve">, </w:t>
      </w:r>
      <w:hyperlink r:id="rId14" w:history="1">
        <w:r w:rsidR="009F4DF6" w:rsidRPr="00F15ABB">
          <w:rPr>
            <w:rStyle w:val="Hyperlink"/>
            <w:rFonts w:asciiTheme="minorHAnsi" w:hAnsiTheme="minorHAnsi" w:cstheme="minorHAnsi"/>
          </w:rPr>
          <w:t>Disclosure Scotland</w:t>
        </w:r>
      </w:hyperlink>
      <w:r w:rsidR="003F2A86" w:rsidRPr="00B834ED">
        <w:t>, or</w:t>
      </w:r>
      <w:r w:rsidR="00146BC9" w:rsidRPr="00B834ED">
        <w:t xml:space="preserve"> </w:t>
      </w:r>
      <w:hyperlink r:id="rId15" w:history="1">
        <w:r w:rsidR="00146BC9" w:rsidRPr="00F15ABB">
          <w:rPr>
            <w:rStyle w:val="Hyperlink"/>
            <w:rFonts w:asciiTheme="minorHAnsi" w:hAnsiTheme="minorHAnsi" w:cstheme="minorHAnsi"/>
          </w:rPr>
          <w:t>Access NI</w:t>
        </w:r>
      </w:hyperlink>
      <w:r w:rsidR="00146BC9" w:rsidRPr="00B834ED">
        <w:t xml:space="preserve"> in Northern Ireland</w:t>
      </w:r>
      <w:r w:rsidRPr="00B834ED">
        <w:t>)</w:t>
      </w:r>
    </w:p>
    <w:p w14:paraId="5134BDAA" w14:textId="47D36639" w:rsidR="005E7B28" w:rsidRPr="00B834ED" w:rsidRDefault="005E7B28" w:rsidP="00276E94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Arial"/>
          <w:color w:val="4C4C4C"/>
          <w:lang w:val="en" w:eastAsia="en-GB"/>
        </w:rPr>
      </w:pPr>
    </w:p>
    <w:p w14:paraId="14057B3E" w14:textId="0302B68A" w:rsidR="0037406B" w:rsidRPr="00B834ED" w:rsidRDefault="0037406B">
      <w:pPr>
        <w:rPr>
          <w:rFonts w:ascii="Helvetica Neue" w:eastAsia="Times New Roman" w:hAnsi="Helvetica Neue" w:cs="Arial"/>
          <w:color w:val="4C4C4C"/>
          <w:lang w:val="en" w:eastAsia="en-GB"/>
        </w:rPr>
      </w:pPr>
      <w:r w:rsidRPr="00B834ED">
        <w:rPr>
          <w:rFonts w:ascii="Helvetica Neue" w:eastAsia="Times New Roman" w:hAnsi="Helvetica Neue" w:cs="Arial"/>
          <w:color w:val="4C4C4C"/>
          <w:lang w:val="en" w:eastAsia="en-GB"/>
        </w:rPr>
        <w:br w:type="page"/>
      </w:r>
    </w:p>
    <w:p w14:paraId="125969F4" w14:textId="77777777" w:rsidR="006E1081" w:rsidRPr="00B834ED" w:rsidRDefault="006E1081" w:rsidP="009520EA">
      <w:pPr>
        <w:pStyle w:val="Heading1"/>
        <w:rPr>
          <w:lang w:val="en"/>
        </w:rPr>
      </w:pPr>
      <w:r w:rsidRPr="00B834ED">
        <w:rPr>
          <w:lang w:val="en"/>
        </w:rPr>
        <w:t>Why we process colleagues’ personal information (the legal basis)</w:t>
      </w:r>
    </w:p>
    <w:p w14:paraId="5F07AC86" w14:textId="4AA65ADC" w:rsidR="009B5CDB" w:rsidRPr="00B834ED" w:rsidRDefault="0057661C" w:rsidP="009520EA">
      <w:r w:rsidRPr="00B834ED">
        <w:t xml:space="preserve">We process your personal information to allow us to perform the contract of employment we have with you or to allow us to meet </w:t>
      </w:r>
      <w:r w:rsidR="005F4B78" w:rsidRPr="00B834ED">
        <w:t>our legal obligations</w:t>
      </w:r>
      <w:r w:rsidR="009B5CDB" w:rsidRPr="00B834ED">
        <w:t xml:space="preserve"> or </w:t>
      </w:r>
      <w:r w:rsidR="005C40E8" w:rsidRPr="00B834ED">
        <w:t>in our legitimate interests to run the business.</w:t>
      </w:r>
    </w:p>
    <w:p w14:paraId="6BC4C071" w14:textId="77777777" w:rsidR="00DA34FB" w:rsidRPr="00B834ED" w:rsidRDefault="00DA34FB" w:rsidP="009520EA">
      <w:r w:rsidRPr="00B834ED">
        <w:t>This includes:</w:t>
      </w:r>
    </w:p>
    <w:p w14:paraId="51648324" w14:textId="5B90F442" w:rsidR="0037406B" w:rsidRPr="00B834ED" w:rsidRDefault="009520EA" w:rsidP="009520EA">
      <w:pPr>
        <w:pStyle w:val="ListParagraph"/>
        <w:numPr>
          <w:ilvl w:val="0"/>
          <w:numId w:val="26"/>
        </w:numPr>
      </w:pPr>
      <w:r>
        <w:t>D</w:t>
      </w:r>
      <w:r w:rsidR="00A134C5" w:rsidRPr="00B834ED">
        <w:t>eciding on recruitment and appointment of staff and contractors</w:t>
      </w:r>
      <w:r w:rsidR="00701911" w:rsidRPr="00B834ED">
        <w:t xml:space="preserve"> and checking legal entitlement to work in the UK</w:t>
      </w:r>
    </w:p>
    <w:p w14:paraId="3D7F51BA" w14:textId="5FB3F7DC" w:rsidR="00FE63BC" w:rsidRPr="00B834ED" w:rsidRDefault="00FE63BC" w:rsidP="009520EA">
      <w:pPr>
        <w:pStyle w:val="ListParagraph"/>
        <w:numPr>
          <w:ilvl w:val="0"/>
          <w:numId w:val="26"/>
        </w:numPr>
      </w:pPr>
      <w:r w:rsidRPr="00B834ED">
        <w:t>Deciding on promotions</w:t>
      </w:r>
      <w:r w:rsidR="00AD771B" w:rsidRPr="00B834ED">
        <w:t xml:space="preserve"> or continued engagement</w:t>
      </w:r>
    </w:p>
    <w:p w14:paraId="7F279CFF" w14:textId="1638898B" w:rsidR="00701911" w:rsidRPr="00B834ED" w:rsidRDefault="008111EF" w:rsidP="009520EA">
      <w:pPr>
        <w:pStyle w:val="ListParagraph"/>
        <w:numPr>
          <w:ilvl w:val="0"/>
          <w:numId w:val="26"/>
        </w:numPr>
      </w:pPr>
      <w:r w:rsidRPr="00B834ED">
        <w:t>Paying you and providing other agreed benefits</w:t>
      </w:r>
    </w:p>
    <w:p w14:paraId="7528C61C" w14:textId="12014C13" w:rsidR="00971D99" w:rsidRPr="00B834ED" w:rsidRDefault="008111EF" w:rsidP="009520EA">
      <w:pPr>
        <w:pStyle w:val="ListParagraph"/>
        <w:numPr>
          <w:ilvl w:val="0"/>
          <w:numId w:val="26"/>
        </w:numPr>
      </w:pPr>
      <w:r w:rsidRPr="00B834ED">
        <w:t>D</w:t>
      </w:r>
      <w:r w:rsidR="0037406B" w:rsidRPr="00B834ED">
        <w:t>educting tax and National Insurance</w:t>
      </w:r>
    </w:p>
    <w:p w14:paraId="1807E581" w14:textId="0E27DAB1" w:rsidR="0037406B" w:rsidRPr="00B834ED" w:rsidRDefault="00971D99" w:rsidP="009520EA">
      <w:pPr>
        <w:pStyle w:val="ListParagraph"/>
        <w:numPr>
          <w:ilvl w:val="0"/>
          <w:numId w:val="26"/>
        </w:numPr>
      </w:pPr>
      <w:r w:rsidRPr="00B834ED">
        <w:t>Pension administration</w:t>
      </w:r>
    </w:p>
    <w:p w14:paraId="410082A9" w14:textId="29FD8208" w:rsidR="0007692C" w:rsidRPr="00B834ED" w:rsidRDefault="0007692C" w:rsidP="009520EA">
      <w:pPr>
        <w:pStyle w:val="ListParagraph"/>
        <w:numPr>
          <w:ilvl w:val="0"/>
          <w:numId w:val="26"/>
        </w:numPr>
      </w:pPr>
      <w:r w:rsidRPr="00B834ED">
        <w:t>Managing the business</w:t>
      </w:r>
      <w:r w:rsidR="00690E6F" w:rsidRPr="00B834ED">
        <w:t>, accounting and audit</w:t>
      </w:r>
    </w:p>
    <w:p w14:paraId="5C6121CF" w14:textId="2289F0A6" w:rsidR="00015A3F" w:rsidRPr="00B834ED" w:rsidRDefault="00690E6F" w:rsidP="009520EA">
      <w:pPr>
        <w:pStyle w:val="ListParagraph"/>
        <w:numPr>
          <w:ilvl w:val="0"/>
          <w:numId w:val="26"/>
        </w:numPr>
      </w:pPr>
      <w:r w:rsidRPr="00B834ED">
        <w:t>Performance management and reporting</w:t>
      </w:r>
    </w:p>
    <w:p w14:paraId="5995BEDB" w14:textId="6AF88735" w:rsidR="00015A3F" w:rsidRPr="00B834ED" w:rsidRDefault="000170A6" w:rsidP="009520EA">
      <w:pPr>
        <w:pStyle w:val="ListParagraph"/>
        <w:numPr>
          <w:ilvl w:val="0"/>
          <w:numId w:val="26"/>
        </w:numPr>
      </w:pPr>
      <w:r w:rsidRPr="00B834ED">
        <w:t>Conduc</w:t>
      </w:r>
      <w:r w:rsidR="00FA5ACD" w:rsidRPr="00B834ED">
        <w:t>t</w:t>
      </w:r>
      <w:r w:rsidRPr="00B834ED">
        <w:t>ing</w:t>
      </w:r>
      <w:r w:rsidR="00015A3F" w:rsidRPr="00B834ED">
        <w:t xml:space="preserve"> grievance or disciplinary </w:t>
      </w:r>
      <w:r w:rsidRPr="00B834ED">
        <w:t>processes</w:t>
      </w:r>
      <w:r w:rsidR="00FA5ACD" w:rsidRPr="00B834ED">
        <w:t xml:space="preserve"> or handling legal disputes and claims</w:t>
      </w:r>
    </w:p>
    <w:p w14:paraId="44BFE06F" w14:textId="1C06F38B" w:rsidR="00015A3F" w:rsidRPr="00B834ED" w:rsidRDefault="002718E7" w:rsidP="009520EA">
      <w:pPr>
        <w:pStyle w:val="ListParagraph"/>
        <w:numPr>
          <w:ilvl w:val="0"/>
          <w:numId w:val="26"/>
        </w:numPr>
      </w:pPr>
      <w:r w:rsidRPr="00B834ED">
        <w:t>S</w:t>
      </w:r>
      <w:r w:rsidR="000367A5" w:rsidRPr="00B834ED">
        <w:t>taff</w:t>
      </w:r>
      <w:r w:rsidRPr="00B834ED">
        <w:t xml:space="preserve"> </w:t>
      </w:r>
      <w:r w:rsidR="000367A5" w:rsidRPr="00B834ED">
        <w:t>development</w:t>
      </w:r>
      <w:r w:rsidRPr="00B834ED">
        <w:t xml:space="preserve"> and training</w:t>
      </w:r>
    </w:p>
    <w:p w14:paraId="3E8F3526" w14:textId="0F1D9459" w:rsidR="00015A3F" w:rsidRPr="00B834ED" w:rsidRDefault="00015A3F" w:rsidP="009520EA">
      <w:pPr>
        <w:pStyle w:val="ListParagraph"/>
        <w:numPr>
          <w:ilvl w:val="0"/>
          <w:numId w:val="26"/>
        </w:numPr>
      </w:pPr>
      <w:r w:rsidRPr="00B834ED">
        <w:t>As</w:t>
      </w:r>
      <w:r w:rsidR="002B2A44" w:rsidRPr="00B834ED">
        <w:t>sessing</w:t>
      </w:r>
      <w:r w:rsidRPr="00B834ED">
        <w:t xml:space="preserve"> fitness to work</w:t>
      </w:r>
      <w:r w:rsidR="002B2A44" w:rsidRPr="00B834ED">
        <w:t xml:space="preserve"> and m</w:t>
      </w:r>
      <w:r w:rsidRPr="00B834ED">
        <w:t>anaging sickness absence</w:t>
      </w:r>
    </w:p>
    <w:p w14:paraId="15C21FDB" w14:textId="05712868" w:rsidR="00015A3F" w:rsidRPr="00B834ED" w:rsidRDefault="00D5421B" w:rsidP="009520EA">
      <w:pPr>
        <w:pStyle w:val="ListParagraph"/>
        <w:numPr>
          <w:ilvl w:val="0"/>
          <w:numId w:val="26"/>
        </w:numPr>
      </w:pPr>
      <w:r>
        <w:t>F</w:t>
      </w:r>
      <w:r w:rsidR="009F00E3" w:rsidRPr="00B834ED">
        <w:t>raud prevention, security and health and safety</w:t>
      </w:r>
    </w:p>
    <w:p w14:paraId="0E88C3EB" w14:textId="72BC0120" w:rsidR="009C4F18" w:rsidRPr="00B834ED" w:rsidRDefault="009C4F18" w:rsidP="009520EA">
      <w:pPr>
        <w:pStyle w:val="ListParagraph"/>
        <w:numPr>
          <w:ilvl w:val="0"/>
          <w:numId w:val="26"/>
        </w:numPr>
      </w:pPr>
      <w:r w:rsidRPr="00B834ED">
        <w:t>Providing occupational health</w:t>
      </w:r>
      <w:r w:rsidR="00CF460B" w:rsidRPr="00B834ED">
        <w:t xml:space="preserve"> and making reasonable adaptations to support you in the workplace</w:t>
      </w:r>
    </w:p>
    <w:p w14:paraId="534CDCDD" w14:textId="31841EF0" w:rsidR="00015A3F" w:rsidRPr="00B834ED" w:rsidRDefault="009F00E3" w:rsidP="009520EA">
      <w:pPr>
        <w:pStyle w:val="ListParagraph"/>
        <w:numPr>
          <w:ilvl w:val="0"/>
          <w:numId w:val="26"/>
        </w:numPr>
      </w:pPr>
      <w:r w:rsidRPr="00B834ED">
        <w:t xml:space="preserve">Providing and monitoring </w:t>
      </w:r>
      <w:r w:rsidR="00437A76" w:rsidRPr="00B834ED">
        <w:t>network and ICT systems</w:t>
      </w:r>
    </w:p>
    <w:p w14:paraId="18FA3E8C" w14:textId="069D65A2" w:rsidR="00015A3F" w:rsidRPr="00B834ED" w:rsidRDefault="00212965" w:rsidP="009520EA">
      <w:pPr>
        <w:pStyle w:val="ListParagraph"/>
        <w:numPr>
          <w:ilvl w:val="0"/>
          <w:numId w:val="26"/>
        </w:numPr>
      </w:pPr>
      <w:r w:rsidRPr="00B834ED">
        <w:t>Analysing workforce data for workforce planning</w:t>
      </w:r>
      <w:r w:rsidR="00951BA6" w:rsidRPr="00B834ED">
        <w:t xml:space="preserve">, improving staff retention and </w:t>
      </w:r>
      <w:r w:rsidR="00F15456" w:rsidRPr="00B834ED">
        <w:t>staff development</w:t>
      </w:r>
    </w:p>
    <w:p w14:paraId="533E4425" w14:textId="36843346" w:rsidR="00015A3F" w:rsidRPr="00B834ED" w:rsidRDefault="00015A3F" w:rsidP="009520EA">
      <w:pPr>
        <w:pStyle w:val="ListParagraph"/>
        <w:numPr>
          <w:ilvl w:val="0"/>
          <w:numId w:val="26"/>
        </w:numPr>
      </w:pPr>
      <w:r w:rsidRPr="00B834ED">
        <w:t>Equal opportunities monitoring</w:t>
      </w:r>
    </w:p>
    <w:p w14:paraId="01FC4F26" w14:textId="5ABE7377" w:rsidR="0037406B" w:rsidRPr="00B834ED" w:rsidRDefault="00CF460B" w:rsidP="009520EA">
      <w:pPr>
        <w:pStyle w:val="ListParagraph"/>
        <w:numPr>
          <w:ilvl w:val="0"/>
          <w:numId w:val="26"/>
        </w:numPr>
      </w:pPr>
      <w:r w:rsidRPr="00B834ED">
        <w:t>P</w:t>
      </w:r>
      <w:r w:rsidR="00E81428" w:rsidRPr="00B834ED">
        <w:t>rocess</w:t>
      </w:r>
      <w:r w:rsidRPr="00B834ED">
        <w:t>ing</w:t>
      </w:r>
      <w:r w:rsidR="00E81428" w:rsidRPr="00B834ED">
        <w:t xml:space="preserve"> expenses claims or t</w:t>
      </w:r>
      <w:r w:rsidR="00015A3F" w:rsidRPr="00B834ED">
        <w:t>o book</w:t>
      </w:r>
      <w:r w:rsidR="00E81428" w:rsidRPr="00B834ED">
        <w:t xml:space="preserve"> work-related</w:t>
      </w:r>
      <w:r w:rsidR="00015A3F" w:rsidRPr="00B834ED">
        <w:t xml:space="preserve"> travel or accommodation</w:t>
      </w:r>
    </w:p>
    <w:p w14:paraId="7456A954" w14:textId="2D78815D" w:rsidR="00925DA0" w:rsidRPr="00B834ED" w:rsidRDefault="00925DA0" w:rsidP="009520EA">
      <w:pPr>
        <w:pStyle w:val="ListParagraph"/>
        <w:numPr>
          <w:ilvl w:val="0"/>
          <w:numId w:val="26"/>
        </w:numPr>
      </w:pPr>
      <w:r w:rsidRPr="00B834ED">
        <w:t>Managing the termination of our working relationship</w:t>
      </w:r>
    </w:p>
    <w:p w14:paraId="084486CD" w14:textId="174F31AF" w:rsidR="00DF7C4D" w:rsidRPr="00B834ED" w:rsidRDefault="00DF7C4D" w:rsidP="009520EA">
      <w:pPr>
        <w:pStyle w:val="Heading1"/>
        <w:rPr>
          <w:lang w:val="en"/>
        </w:rPr>
      </w:pPr>
      <w:r w:rsidRPr="00B834ED">
        <w:rPr>
          <w:lang w:val="en"/>
        </w:rPr>
        <w:t>Keeping your personal information</w:t>
      </w:r>
    </w:p>
    <w:p w14:paraId="5BBAA5E3" w14:textId="1F965DEC" w:rsidR="009569B9" w:rsidRPr="00B834ED" w:rsidRDefault="009569B9" w:rsidP="009520EA">
      <w:pPr>
        <w:rPr>
          <w:lang w:val="en" w:eastAsia="en-GB"/>
        </w:rPr>
      </w:pPr>
      <w:r w:rsidRPr="00B834ED">
        <w:rPr>
          <w:lang w:val="en" w:eastAsia="en-GB"/>
        </w:rPr>
        <w:t xml:space="preserve">By law, we must not keep your personal information longer than we need it. </w:t>
      </w:r>
      <w:r w:rsidR="003B1243">
        <w:rPr>
          <w:lang w:val="en" w:eastAsia="en-GB"/>
        </w:rPr>
        <w:t xml:space="preserve"> </w:t>
      </w:r>
      <w:r w:rsidRPr="00B834ED">
        <w:rPr>
          <w:lang w:val="en" w:eastAsia="en-GB"/>
        </w:rPr>
        <w:t>M</w:t>
      </w:r>
      <w:r w:rsidR="006F1094" w:rsidRPr="00B834ED">
        <w:rPr>
          <w:lang w:val="en" w:eastAsia="en-GB"/>
        </w:rPr>
        <w:t>any</w:t>
      </w:r>
      <w:r w:rsidRPr="00B834ED">
        <w:rPr>
          <w:lang w:val="en" w:eastAsia="en-GB"/>
        </w:rPr>
        <w:t xml:space="preserve"> </w:t>
      </w:r>
      <w:r w:rsidR="000B233C" w:rsidRPr="00B834ED">
        <w:rPr>
          <w:lang w:val="en" w:eastAsia="en-GB"/>
        </w:rPr>
        <w:t>colleague personnel records</w:t>
      </w:r>
      <w:r w:rsidRPr="00B834ED">
        <w:rPr>
          <w:lang w:val="en" w:eastAsia="en-GB"/>
        </w:rPr>
        <w:t xml:space="preserve"> will be kept for </w:t>
      </w:r>
      <w:r w:rsidR="00F35EEE" w:rsidRPr="00B834ED">
        <w:rPr>
          <w:lang w:val="en" w:eastAsia="en-GB"/>
        </w:rPr>
        <w:t xml:space="preserve">6 years from the end of </w:t>
      </w:r>
      <w:r w:rsidR="000B233C" w:rsidRPr="00B834ED">
        <w:rPr>
          <w:lang w:val="en" w:eastAsia="en-GB"/>
        </w:rPr>
        <w:t xml:space="preserve">your employment </w:t>
      </w:r>
      <w:r w:rsidR="00925DA0" w:rsidRPr="00B834ED">
        <w:rPr>
          <w:lang w:val="en" w:eastAsia="en-GB"/>
        </w:rPr>
        <w:t>or period of engagement</w:t>
      </w:r>
      <w:r w:rsidR="00230872" w:rsidRPr="00B834ED">
        <w:rPr>
          <w:lang w:val="en" w:eastAsia="en-GB"/>
        </w:rPr>
        <w:t xml:space="preserve">. </w:t>
      </w:r>
      <w:r w:rsidR="003B1243">
        <w:rPr>
          <w:lang w:val="en" w:eastAsia="en-GB"/>
        </w:rPr>
        <w:t xml:space="preserve"> </w:t>
      </w:r>
      <w:r w:rsidR="00230872" w:rsidRPr="00B834ED">
        <w:rPr>
          <w:lang w:val="en" w:eastAsia="en-GB"/>
        </w:rPr>
        <w:t xml:space="preserve">Some types of information are kept for longer or shorter periods. </w:t>
      </w:r>
      <w:r w:rsidR="003B1243">
        <w:rPr>
          <w:lang w:val="en" w:eastAsia="en-GB"/>
        </w:rPr>
        <w:t xml:space="preserve"> </w:t>
      </w:r>
      <w:r w:rsidR="00230872" w:rsidRPr="00B834ED">
        <w:rPr>
          <w:lang w:val="en" w:eastAsia="en-GB"/>
        </w:rPr>
        <w:t>For full details of our retention polic</w:t>
      </w:r>
      <w:r w:rsidR="003B1243">
        <w:rPr>
          <w:lang w:val="en" w:eastAsia="en-GB"/>
        </w:rPr>
        <w:t>y</w:t>
      </w:r>
      <w:r w:rsidR="00230872" w:rsidRPr="00B834ED">
        <w:rPr>
          <w:lang w:val="en" w:eastAsia="en-GB"/>
        </w:rPr>
        <w:t xml:space="preserve">, please get in touch using the contact details above. </w:t>
      </w:r>
    </w:p>
    <w:p w14:paraId="68066930" w14:textId="77777777" w:rsidR="00230872" w:rsidRPr="00B834ED" w:rsidRDefault="00230872" w:rsidP="009520EA">
      <w:pPr>
        <w:rPr>
          <w:b/>
          <w:bCs/>
          <w:sz w:val="28"/>
          <w:szCs w:val="28"/>
          <w:lang w:val="en" w:eastAsia="en-GB"/>
        </w:rPr>
      </w:pPr>
    </w:p>
    <w:p w14:paraId="47CF5DE6" w14:textId="77777777" w:rsidR="00C91A38" w:rsidRPr="00B834ED" w:rsidRDefault="00C91A38">
      <w:pPr>
        <w:rPr>
          <w:rFonts w:ascii="Helvetica Neue" w:eastAsia="Times New Roman" w:hAnsi="Helvetica Neue" w:cs="Arial"/>
          <w:b/>
          <w:bCs/>
          <w:color w:val="4C4C4C"/>
          <w:sz w:val="28"/>
          <w:szCs w:val="28"/>
          <w:lang w:val="en" w:eastAsia="en-GB"/>
        </w:rPr>
      </w:pPr>
      <w:r w:rsidRPr="00B834ED">
        <w:rPr>
          <w:rFonts w:ascii="Helvetica Neue" w:eastAsia="Times New Roman" w:hAnsi="Helvetica Neue" w:cs="Arial"/>
          <w:b/>
          <w:bCs/>
          <w:color w:val="4C4C4C"/>
          <w:sz w:val="28"/>
          <w:szCs w:val="28"/>
          <w:lang w:val="en" w:eastAsia="en-GB"/>
        </w:rPr>
        <w:br w:type="page"/>
      </w:r>
    </w:p>
    <w:p w14:paraId="4F447677" w14:textId="1AB13740" w:rsidR="00C91A38" w:rsidRPr="00B834ED" w:rsidRDefault="00C91A38" w:rsidP="0084729D">
      <w:pPr>
        <w:pStyle w:val="Heading1"/>
        <w:rPr>
          <w:lang w:val="en"/>
        </w:rPr>
      </w:pPr>
      <w:r w:rsidRPr="00B834ED">
        <w:rPr>
          <w:lang w:val="en"/>
        </w:rPr>
        <w:t>Profiling and automated decision making</w:t>
      </w:r>
    </w:p>
    <w:p w14:paraId="00D66E9B" w14:textId="5B7B7F93" w:rsidR="006C1AEE" w:rsidRPr="00B834ED" w:rsidRDefault="00770BFC" w:rsidP="0084729D">
      <w:pPr>
        <w:rPr>
          <w:lang w:val="en" w:eastAsia="en-GB"/>
        </w:rPr>
      </w:pPr>
      <w:r w:rsidRPr="00B834ED">
        <w:rPr>
          <w:lang w:val="en" w:eastAsia="en-GB"/>
        </w:rPr>
        <w:t>We do not have any automated decision</w:t>
      </w:r>
      <w:r w:rsidR="00C45D83" w:rsidRPr="00B834ED">
        <w:rPr>
          <w:lang w:val="en" w:eastAsia="en-GB"/>
        </w:rPr>
        <w:t>-</w:t>
      </w:r>
      <w:r w:rsidRPr="00B834ED">
        <w:rPr>
          <w:lang w:val="en" w:eastAsia="en-GB"/>
        </w:rPr>
        <w:t>making processes</w:t>
      </w:r>
      <w:r w:rsidR="00BD2AC6" w:rsidRPr="00B834ED">
        <w:rPr>
          <w:lang w:val="en" w:eastAsia="en-GB"/>
        </w:rPr>
        <w:t xml:space="preserve"> which would affect you</w:t>
      </w:r>
      <w:r w:rsidRPr="00B834ED">
        <w:rPr>
          <w:lang w:val="en" w:eastAsia="en-GB"/>
        </w:rPr>
        <w:t xml:space="preserve"> </w:t>
      </w:r>
      <w:r w:rsidR="00631AE1">
        <w:rPr>
          <w:lang w:val="en" w:eastAsia="en-GB"/>
        </w:rPr>
        <w:t>(</w:t>
      </w:r>
      <w:r w:rsidRPr="00B834ED">
        <w:rPr>
          <w:lang w:val="en" w:eastAsia="en-GB"/>
        </w:rPr>
        <w:t>that is</w:t>
      </w:r>
      <w:r w:rsidR="006C1AEE" w:rsidRPr="00B834ED">
        <w:rPr>
          <w:lang w:val="en" w:eastAsia="en-GB"/>
        </w:rPr>
        <w:t>, decisions made by computer without human intervention</w:t>
      </w:r>
      <w:r w:rsidR="00631AE1">
        <w:rPr>
          <w:lang w:val="en" w:eastAsia="en-GB"/>
        </w:rPr>
        <w:t>)</w:t>
      </w:r>
      <w:r w:rsidR="006C1AEE" w:rsidRPr="00B834ED">
        <w:rPr>
          <w:lang w:val="en" w:eastAsia="en-GB"/>
        </w:rPr>
        <w:t>.</w:t>
      </w:r>
    </w:p>
    <w:p w14:paraId="65B1A61D" w14:textId="5E58F839" w:rsidR="0011473B" w:rsidRPr="00B834ED" w:rsidRDefault="007B3622" w:rsidP="0084729D">
      <w:pPr>
        <w:pStyle w:val="Heading1"/>
        <w:rPr>
          <w:lang w:val="en"/>
        </w:rPr>
      </w:pPr>
      <w:r w:rsidRPr="00B834ED">
        <w:rPr>
          <w:lang w:val="en"/>
        </w:rPr>
        <w:t>Sharing c</w:t>
      </w:r>
      <w:r w:rsidR="00387C8D" w:rsidRPr="00B834ED">
        <w:rPr>
          <w:lang w:val="en"/>
        </w:rPr>
        <w:t>olleagues</w:t>
      </w:r>
      <w:r w:rsidRPr="00B834ED">
        <w:rPr>
          <w:lang w:val="en"/>
        </w:rPr>
        <w:t>’ personal information</w:t>
      </w:r>
    </w:p>
    <w:p w14:paraId="3EF1664B" w14:textId="103D4260" w:rsidR="004D78BD" w:rsidRPr="00B834ED" w:rsidRDefault="00D63406" w:rsidP="0084729D">
      <w:pPr>
        <w:rPr>
          <w:lang w:val="en" w:eastAsia="en-GB"/>
        </w:rPr>
      </w:pPr>
      <w:r w:rsidRPr="00B834ED">
        <w:rPr>
          <w:lang w:val="en" w:eastAsia="en-GB"/>
        </w:rPr>
        <w:t>Where necessary we will share your personal information with third party service providers</w:t>
      </w:r>
      <w:r w:rsidR="006F2D4A" w:rsidRPr="00B834ED">
        <w:rPr>
          <w:lang w:val="en" w:eastAsia="en-GB"/>
        </w:rPr>
        <w:t>, who are under contractual obligation to protect your data. These companies include:</w:t>
      </w:r>
    </w:p>
    <w:p w14:paraId="713A77B2" w14:textId="1E5D0BDE" w:rsidR="00DD7B1A" w:rsidRPr="0084729D" w:rsidRDefault="00F05C76" w:rsidP="00EE3006">
      <w:pPr>
        <w:pStyle w:val="ListParagraph"/>
        <w:numPr>
          <w:ilvl w:val="0"/>
          <w:numId w:val="27"/>
        </w:numPr>
        <w:rPr>
          <w:lang w:val="en" w:eastAsia="en-GB"/>
        </w:rPr>
      </w:pPr>
      <w:r w:rsidRPr="0084729D">
        <w:rPr>
          <w:lang w:val="en" w:eastAsia="en-GB"/>
        </w:rPr>
        <w:t>Pension providers</w:t>
      </w:r>
      <w:r w:rsidR="0084729D">
        <w:rPr>
          <w:lang w:val="en" w:eastAsia="en-GB"/>
        </w:rPr>
        <w:t>:</w:t>
      </w:r>
      <w:r w:rsidR="0084729D" w:rsidRPr="0084729D">
        <w:rPr>
          <w:lang w:val="en" w:eastAsia="en-GB"/>
        </w:rPr>
        <w:t xml:space="preserve"> Lothian Pension Fund, Atria One, Suite 2, 144 Morrison Street, Edinburgh EH3 8EX</w:t>
      </w:r>
    </w:p>
    <w:p w14:paraId="6B46168D" w14:textId="7948EDEB" w:rsidR="00F05C76" w:rsidRPr="0084729D" w:rsidRDefault="00F05C76" w:rsidP="000731DA">
      <w:pPr>
        <w:pStyle w:val="ListParagraph"/>
        <w:numPr>
          <w:ilvl w:val="0"/>
          <w:numId w:val="27"/>
        </w:numPr>
        <w:rPr>
          <w:lang w:val="en" w:eastAsia="en-GB"/>
        </w:rPr>
      </w:pPr>
      <w:r w:rsidRPr="0084729D">
        <w:rPr>
          <w:lang w:val="en" w:eastAsia="en-GB"/>
        </w:rPr>
        <w:t>Payroll providers</w:t>
      </w:r>
      <w:r w:rsidR="0084729D" w:rsidRPr="0084729D">
        <w:rPr>
          <w:lang w:val="en" w:eastAsia="en-GB"/>
        </w:rPr>
        <w:t xml:space="preserve">: West Lothian Council, Civic Centre, </w:t>
      </w:r>
      <w:proofErr w:type="spellStart"/>
      <w:r w:rsidR="0084729D" w:rsidRPr="0084729D">
        <w:rPr>
          <w:lang w:val="en" w:eastAsia="en-GB"/>
        </w:rPr>
        <w:t>Howden</w:t>
      </w:r>
      <w:proofErr w:type="spellEnd"/>
      <w:r w:rsidR="0084729D" w:rsidRPr="0084729D">
        <w:rPr>
          <w:lang w:val="en" w:eastAsia="en-GB"/>
        </w:rPr>
        <w:t xml:space="preserve"> South Road, Livingston</w:t>
      </w:r>
      <w:r w:rsidR="0084729D">
        <w:rPr>
          <w:lang w:val="en" w:eastAsia="en-GB"/>
        </w:rPr>
        <w:t xml:space="preserve"> </w:t>
      </w:r>
      <w:r w:rsidR="0084729D" w:rsidRPr="0084729D">
        <w:rPr>
          <w:lang w:val="en" w:eastAsia="en-GB"/>
        </w:rPr>
        <w:t>EH54 6FF</w:t>
      </w:r>
    </w:p>
    <w:p w14:paraId="16433A10" w14:textId="19D5EB7C" w:rsidR="00F05C76" w:rsidRPr="0084729D" w:rsidRDefault="00F05C76" w:rsidP="0084729D">
      <w:pPr>
        <w:pStyle w:val="ListParagraph"/>
        <w:numPr>
          <w:ilvl w:val="0"/>
          <w:numId w:val="27"/>
        </w:numPr>
        <w:rPr>
          <w:lang w:val="en" w:eastAsia="en-GB"/>
        </w:rPr>
      </w:pPr>
      <w:r w:rsidRPr="0084729D">
        <w:rPr>
          <w:lang w:val="en" w:eastAsia="en-GB"/>
        </w:rPr>
        <w:t>Occupational health services</w:t>
      </w:r>
      <w:r w:rsidR="0084729D">
        <w:rPr>
          <w:lang w:val="en" w:eastAsia="en-GB"/>
        </w:rPr>
        <w:t>:</w:t>
      </w:r>
      <w:r w:rsidR="008D691E">
        <w:rPr>
          <w:lang w:val="en" w:eastAsia="en-GB"/>
        </w:rPr>
        <w:t xml:space="preserve"> </w:t>
      </w:r>
      <w:r w:rsidR="008D691E" w:rsidRPr="0084729D">
        <w:rPr>
          <w:lang w:val="en" w:eastAsia="en-GB"/>
        </w:rPr>
        <w:t xml:space="preserve">West Lothian Council, Civic Centre, </w:t>
      </w:r>
      <w:proofErr w:type="spellStart"/>
      <w:r w:rsidR="008D691E" w:rsidRPr="0084729D">
        <w:rPr>
          <w:lang w:val="en" w:eastAsia="en-GB"/>
        </w:rPr>
        <w:t>Howden</w:t>
      </w:r>
      <w:proofErr w:type="spellEnd"/>
      <w:r w:rsidR="008D691E" w:rsidRPr="0084729D">
        <w:rPr>
          <w:lang w:val="en" w:eastAsia="en-GB"/>
        </w:rPr>
        <w:t xml:space="preserve"> South Road, Livingston</w:t>
      </w:r>
      <w:r w:rsidR="008D691E">
        <w:rPr>
          <w:lang w:val="en" w:eastAsia="en-GB"/>
        </w:rPr>
        <w:t xml:space="preserve"> </w:t>
      </w:r>
      <w:r w:rsidR="008D691E" w:rsidRPr="0084729D">
        <w:rPr>
          <w:lang w:val="en" w:eastAsia="en-GB"/>
        </w:rPr>
        <w:t>EH54 6FF</w:t>
      </w:r>
    </w:p>
    <w:p w14:paraId="0D46E6A4" w14:textId="3E0A879B" w:rsidR="00961227" w:rsidRPr="0084729D" w:rsidRDefault="00961227" w:rsidP="0084729D">
      <w:pPr>
        <w:pStyle w:val="ListParagraph"/>
        <w:numPr>
          <w:ilvl w:val="0"/>
          <w:numId w:val="27"/>
        </w:numPr>
        <w:rPr>
          <w:lang w:val="en" w:eastAsia="en-GB"/>
        </w:rPr>
      </w:pPr>
      <w:r w:rsidRPr="0084729D">
        <w:rPr>
          <w:lang w:val="en" w:eastAsia="en-GB"/>
        </w:rPr>
        <w:t>IT service providers</w:t>
      </w:r>
      <w:r w:rsidR="0084729D">
        <w:rPr>
          <w:lang w:val="en" w:eastAsia="en-GB"/>
        </w:rPr>
        <w:t xml:space="preserve">: </w:t>
      </w:r>
      <w:r w:rsidR="0084729D" w:rsidRPr="0084729D">
        <w:rPr>
          <w:lang w:val="en" w:eastAsia="en-GB"/>
        </w:rPr>
        <w:t xml:space="preserve">West Lothian Council, Civic Centre, </w:t>
      </w:r>
      <w:proofErr w:type="spellStart"/>
      <w:r w:rsidR="0084729D" w:rsidRPr="0084729D">
        <w:rPr>
          <w:lang w:val="en" w:eastAsia="en-GB"/>
        </w:rPr>
        <w:t>Howden</w:t>
      </w:r>
      <w:proofErr w:type="spellEnd"/>
      <w:r w:rsidR="0084729D" w:rsidRPr="0084729D">
        <w:rPr>
          <w:lang w:val="en" w:eastAsia="en-GB"/>
        </w:rPr>
        <w:t xml:space="preserve"> South Road, Livingston</w:t>
      </w:r>
      <w:r w:rsidR="0084729D">
        <w:rPr>
          <w:lang w:val="en" w:eastAsia="en-GB"/>
        </w:rPr>
        <w:t xml:space="preserve"> </w:t>
      </w:r>
      <w:r w:rsidR="0084729D" w:rsidRPr="0084729D">
        <w:rPr>
          <w:lang w:val="en" w:eastAsia="en-GB"/>
        </w:rPr>
        <w:t>EH54 6FF</w:t>
      </w:r>
    </w:p>
    <w:p w14:paraId="2C394F07" w14:textId="069269EE" w:rsidR="0011473B" w:rsidRPr="0084729D" w:rsidRDefault="0064263F" w:rsidP="0084729D">
      <w:pPr>
        <w:pStyle w:val="ListParagraph"/>
        <w:numPr>
          <w:ilvl w:val="0"/>
          <w:numId w:val="27"/>
        </w:numPr>
        <w:rPr>
          <w:lang w:val="en" w:eastAsia="en-GB"/>
        </w:rPr>
      </w:pPr>
      <w:r w:rsidRPr="0084729D">
        <w:rPr>
          <w:lang w:val="en" w:eastAsia="en-GB"/>
        </w:rPr>
        <w:t>P</w:t>
      </w:r>
      <w:r w:rsidR="0011473B" w:rsidRPr="0084729D">
        <w:rPr>
          <w:lang w:val="en" w:eastAsia="en-GB"/>
        </w:rPr>
        <w:t xml:space="preserve">rofessional advisors, </w:t>
      </w:r>
      <w:r w:rsidRPr="0084729D">
        <w:rPr>
          <w:lang w:val="en" w:eastAsia="en-GB"/>
        </w:rPr>
        <w:t>including accountants,</w:t>
      </w:r>
      <w:r w:rsidR="0011473B" w:rsidRPr="0084729D">
        <w:rPr>
          <w:lang w:val="en" w:eastAsia="en-GB"/>
        </w:rPr>
        <w:t xml:space="preserve"> lawyers and </w:t>
      </w:r>
      <w:r w:rsidRPr="0084729D">
        <w:rPr>
          <w:lang w:val="en" w:eastAsia="en-GB"/>
        </w:rPr>
        <w:t xml:space="preserve">management </w:t>
      </w:r>
      <w:r w:rsidR="0011473B" w:rsidRPr="0084729D">
        <w:rPr>
          <w:lang w:val="en" w:eastAsia="en-GB"/>
        </w:rPr>
        <w:t>consultants</w:t>
      </w:r>
      <w:r w:rsidR="008D691E">
        <w:rPr>
          <w:lang w:val="en" w:eastAsia="en-GB"/>
        </w:rPr>
        <w:t xml:space="preserve"> that we may use from time to time</w:t>
      </w:r>
    </w:p>
    <w:p w14:paraId="13AE6240" w14:textId="68A77894" w:rsidR="0011473B" w:rsidRPr="00B834ED" w:rsidRDefault="0084729D" w:rsidP="0084729D">
      <w:pPr>
        <w:rPr>
          <w:lang w:val="en" w:eastAsia="en-GB"/>
        </w:rPr>
      </w:pPr>
      <w:r>
        <w:rPr>
          <w:lang w:val="en" w:eastAsia="en-GB"/>
        </w:rPr>
        <w:t>W</w:t>
      </w:r>
      <w:r w:rsidR="00CC41E0" w:rsidRPr="00B834ED">
        <w:rPr>
          <w:lang w:val="en" w:eastAsia="en-GB"/>
        </w:rPr>
        <w:t xml:space="preserve">e will also </w:t>
      </w:r>
      <w:r w:rsidR="00F63E54" w:rsidRPr="00B834ED">
        <w:rPr>
          <w:lang w:val="en" w:eastAsia="en-GB"/>
        </w:rPr>
        <w:t xml:space="preserve">share information </w:t>
      </w:r>
      <w:r w:rsidR="005D4FDC" w:rsidRPr="00B834ED">
        <w:rPr>
          <w:lang w:val="en" w:eastAsia="en-GB"/>
        </w:rPr>
        <w:t>whe</w:t>
      </w:r>
      <w:r w:rsidR="000B2483" w:rsidRPr="00B834ED">
        <w:rPr>
          <w:lang w:val="en" w:eastAsia="en-GB"/>
        </w:rPr>
        <w:t>n</w:t>
      </w:r>
      <w:r w:rsidR="005D4FDC" w:rsidRPr="00B834ED">
        <w:rPr>
          <w:lang w:val="en" w:eastAsia="en-GB"/>
        </w:rPr>
        <w:t xml:space="preserve"> required to by law or in the public interest, with, for example, the police or H</w:t>
      </w:r>
      <w:r w:rsidR="00CB1640" w:rsidRPr="00B834ED">
        <w:rPr>
          <w:lang w:val="en" w:eastAsia="en-GB"/>
        </w:rPr>
        <w:t>M</w:t>
      </w:r>
      <w:r w:rsidR="005D4FDC" w:rsidRPr="00B834ED">
        <w:rPr>
          <w:lang w:val="en" w:eastAsia="en-GB"/>
        </w:rPr>
        <w:t xml:space="preserve"> Revenue and Customs</w:t>
      </w:r>
      <w:r w:rsidR="0037416E" w:rsidRPr="00B834ED">
        <w:rPr>
          <w:lang w:val="en" w:eastAsia="en-GB"/>
        </w:rPr>
        <w:t xml:space="preserve">, or to exercise or defend our legal rights. </w:t>
      </w:r>
    </w:p>
    <w:p w14:paraId="4003466C" w14:textId="5A301D92" w:rsidR="008D691E" w:rsidRPr="00B834ED" w:rsidRDefault="00FD3603" w:rsidP="008D691E">
      <w:pPr>
        <w:rPr>
          <w:lang w:val="en" w:eastAsia="en-GB"/>
        </w:rPr>
      </w:pPr>
      <w:r w:rsidRPr="00B834ED">
        <w:rPr>
          <w:lang w:val="en" w:eastAsia="en-GB"/>
        </w:rPr>
        <w:t xml:space="preserve">We </w:t>
      </w:r>
      <w:r w:rsidR="008D691E">
        <w:rPr>
          <w:lang w:val="en" w:eastAsia="en-GB"/>
        </w:rPr>
        <w:t xml:space="preserve">do not </w:t>
      </w:r>
      <w:r w:rsidRPr="00B834ED">
        <w:rPr>
          <w:lang w:val="en" w:eastAsia="en-GB"/>
        </w:rPr>
        <w:t xml:space="preserve">currently transfer personal data outside </w:t>
      </w:r>
      <w:r w:rsidR="00342CB0">
        <w:rPr>
          <w:lang w:val="en" w:eastAsia="en-GB"/>
        </w:rPr>
        <w:t xml:space="preserve">the </w:t>
      </w:r>
      <w:r w:rsidRPr="00B834ED">
        <w:rPr>
          <w:lang w:val="en" w:eastAsia="en-GB"/>
        </w:rPr>
        <w:t>E</w:t>
      </w:r>
      <w:r w:rsidR="00342CB0">
        <w:rPr>
          <w:lang w:val="en" w:eastAsia="en-GB"/>
        </w:rPr>
        <w:t xml:space="preserve">uropean </w:t>
      </w:r>
      <w:r w:rsidRPr="00B834ED">
        <w:rPr>
          <w:lang w:val="en" w:eastAsia="en-GB"/>
        </w:rPr>
        <w:t>E</w:t>
      </w:r>
      <w:r w:rsidR="00342CB0">
        <w:rPr>
          <w:lang w:val="en" w:eastAsia="en-GB"/>
        </w:rPr>
        <w:t xml:space="preserve">conomic </w:t>
      </w:r>
      <w:r w:rsidRPr="00B834ED">
        <w:rPr>
          <w:lang w:val="en" w:eastAsia="en-GB"/>
        </w:rPr>
        <w:t>A</w:t>
      </w:r>
      <w:r w:rsidR="00342CB0">
        <w:rPr>
          <w:lang w:val="en" w:eastAsia="en-GB"/>
        </w:rPr>
        <w:t>rea (EEA)</w:t>
      </w:r>
      <w:r w:rsidR="008D691E">
        <w:rPr>
          <w:lang w:val="en" w:eastAsia="en-GB"/>
        </w:rPr>
        <w:t>.</w:t>
      </w:r>
      <w:r w:rsidR="004D40F4" w:rsidRPr="00B834ED">
        <w:rPr>
          <w:lang w:val="en" w:eastAsia="en-GB"/>
        </w:rPr>
        <w:t xml:space="preserve"> </w:t>
      </w:r>
      <w:r w:rsidR="008D691E">
        <w:rPr>
          <w:lang w:val="en" w:eastAsia="en-GB"/>
        </w:rPr>
        <w:t xml:space="preserve">  </w:t>
      </w:r>
      <w:proofErr w:type="gramStart"/>
      <w:r w:rsidR="008D691E">
        <w:rPr>
          <w:lang w:val="en" w:eastAsia="en-GB"/>
        </w:rPr>
        <w:t>In the event that</w:t>
      </w:r>
      <w:proofErr w:type="gramEnd"/>
      <w:r w:rsidR="008D691E">
        <w:rPr>
          <w:lang w:val="en" w:eastAsia="en-GB"/>
        </w:rPr>
        <w:t xml:space="preserve"> we are required to transfer personal information outside the EEA, </w:t>
      </w:r>
      <w:r w:rsidR="008D691E" w:rsidRPr="00B834ED">
        <w:rPr>
          <w:lang w:val="en" w:eastAsia="en-GB"/>
        </w:rPr>
        <w:t xml:space="preserve">we will ensure appropriate safeguards are in place – such as </w:t>
      </w:r>
      <w:r w:rsidR="000D04F3">
        <w:rPr>
          <w:lang w:val="en" w:eastAsia="en-GB"/>
        </w:rPr>
        <w:t xml:space="preserve">impact assessments, </w:t>
      </w:r>
      <w:r w:rsidR="008D691E" w:rsidRPr="00B834ED">
        <w:rPr>
          <w:lang w:val="en" w:eastAsia="en-GB"/>
        </w:rPr>
        <w:t xml:space="preserve">contractual controls and (for US-based </w:t>
      </w:r>
      <w:r w:rsidR="00936B9D">
        <w:rPr>
          <w:lang w:val="en" w:eastAsia="en-GB"/>
        </w:rPr>
        <w:t>c</w:t>
      </w:r>
      <w:r w:rsidR="008D691E" w:rsidRPr="00B834ED">
        <w:rPr>
          <w:lang w:val="en" w:eastAsia="en-GB"/>
        </w:rPr>
        <w:t xml:space="preserve">ompanies) the Privacy Shield scheme. </w:t>
      </w:r>
    </w:p>
    <w:p w14:paraId="38A731B0" w14:textId="453BC524" w:rsidR="00831002" w:rsidRPr="00B834ED" w:rsidRDefault="0063015C" w:rsidP="0084729D">
      <w:pPr>
        <w:rPr>
          <w:lang w:val="en" w:eastAsia="en-GB"/>
        </w:rPr>
      </w:pPr>
      <w:r w:rsidRPr="00B834ED">
        <w:rPr>
          <w:lang w:val="en" w:eastAsia="en-GB"/>
        </w:rPr>
        <w:t>For further details</w:t>
      </w:r>
      <w:r w:rsidR="00CE47C1" w:rsidRPr="00B834ED">
        <w:rPr>
          <w:lang w:val="en" w:eastAsia="en-GB"/>
        </w:rPr>
        <w:t xml:space="preserve"> please contact us using the details at the beginning of this notice.</w:t>
      </w:r>
    </w:p>
    <w:p w14:paraId="16969D07" w14:textId="77777777" w:rsidR="006A61B5" w:rsidRPr="00B834ED" w:rsidRDefault="006A61B5">
      <w:pPr>
        <w:rPr>
          <w:rFonts w:ascii="Helvetica Neue" w:eastAsia="Times New Roman" w:hAnsi="Helvetica Neue" w:cs="Arial"/>
          <w:b/>
          <w:bCs/>
          <w:sz w:val="28"/>
          <w:szCs w:val="28"/>
          <w:lang w:val="en" w:eastAsia="en-GB"/>
        </w:rPr>
      </w:pPr>
      <w:r w:rsidRPr="00B834ED">
        <w:rPr>
          <w:rFonts w:ascii="Helvetica Neue" w:eastAsia="Times New Roman" w:hAnsi="Helvetica Neue" w:cs="Arial"/>
          <w:b/>
          <w:bCs/>
          <w:sz w:val="28"/>
          <w:szCs w:val="28"/>
          <w:lang w:val="en" w:eastAsia="en-GB"/>
        </w:rPr>
        <w:br w:type="page"/>
      </w:r>
    </w:p>
    <w:p w14:paraId="5F2A5CEB" w14:textId="323C935E" w:rsidR="0011473B" w:rsidRPr="00B834ED" w:rsidRDefault="00544DF4" w:rsidP="0084729D">
      <w:pPr>
        <w:pStyle w:val="Heading1"/>
        <w:rPr>
          <w:lang w:val="en"/>
        </w:rPr>
      </w:pPr>
      <w:r w:rsidRPr="00B834ED">
        <w:rPr>
          <w:lang w:val="en"/>
        </w:rPr>
        <w:t>You have rights o</w:t>
      </w:r>
      <w:r w:rsidR="008F2310" w:rsidRPr="00B834ED">
        <w:rPr>
          <w:lang w:val="en"/>
        </w:rPr>
        <w:t>ver your personal information</w:t>
      </w:r>
    </w:p>
    <w:p w14:paraId="58EE59AF" w14:textId="4AF374ED" w:rsidR="008F2310" w:rsidRPr="00B834ED" w:rsidRDefault="008F2310" w:rsidP="0011473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 Neue" w:eastAsia="Times New Roman" w:hAnsi="Helvetica Neue" w:cs="Arial"/>
          <w:b/>
          <w:bCs/>
          <w:color w:val="4C4C4C"/>
          <w:lang w:val="en" w:eastAsia="en-GB"/>
        </w:rPr>
      </w:pPr>
      <w:r w:rsidRPr="00B834ED">
        <w:rPr>
          <w:rFonts w:ascii="Helvetica Neue" w:hAnsi="Helvetica Neue" w:cs="Arial"/>
          <w:noProof/>
          <w:color w:val="000000"/>
          <w:lang w:eastAsia="en-GB"/>
        </w:rPr>
        <w:drawing>
          <wp:inline distT="0" distB="0" distL="0" distR="0" wp14:anchorId="78D98694" wp14:editId="453BB1DC">
            <wp:extent cx="1433195" cy="790371"/>
            <wp:effectExtent l="0" t="0" r="0" b="0"/>
            <wp:docPr id="1" name="Picture 1" descr="https://ico.org.uk/media/2258637/your-data-matters-1000x67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ico.org.uk/media/2258637/your-data-matters-1000x67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8" t="23547" r="17177" b="20628"/>
                    <a:stretch/>
                  </pic:blipFill>
                  <pic:spPr bwMode="auto">
                    <a:xfrm>
                      <a:off x="0" y="0"/>
                      <a:ext cx="1439021" cy="79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B9F60" w14:textId="423A4474" w:rsidR="0011473B" w:rsidRPr="00B834ED" w:rsidRDefault="003B4D92" w:rsidP="00D5421B">
      <w:pPr>
        <w:rPr>
          <w:color w:val="4C4C4C"/>
          <w:lang w:val="en" w:eastAsia="en-GB"/>
        </w:rPr>
      </w:pPr>
      <w:r w:rsidRPr="00B834ED">
        <w:rPr>
          <w:lang w:val="en" w:eastAsia="en-GB"/>
        </w:rPr>
        <w:t xml:space="preserve">In law you have a range of rights over your personal information. These are described in more detail </w:t>
      </w:r>
      <w:hyperlink r:id="rId18" w:history="1">
        <w:r w:rsidRPr="009E6CFE">
          <w:rPr>
            <w:rStyle w:val="Hyperlink"/>
            <w:rFonts w:asciiTheme="minorHAnsi" w:eastAsia="Times New Roman" w:hAnsiTheme="minorHAnsi" w:cstheme="minorHAnsi"/>
            <w:lang w:val="en" w:eastAsia="en-GB"/>
          </w:rPr>
          <w:t>here</w:t>
        </w:r>
      </w:hyperlink>
      <w:r w:rsidR="00E74803" w:rsidRPr="00B834ED">
        <w:rPr>
          <w:color w:val="4C4C4C"/>
          <w:lang w:val="en" w:eastAsia="en-GB"/>
        </w:rPr>
        <w:t xml:space="preserve"> </w:t>
      </w:r>
      <w:r w:rsidR="00E74803" w:rsidRPr="00B834ED">
        <w:rPr>
          <w:lang w:val="en" w:eastAsia="en-GB"/>
        </w:rPr>
        <w:t>and include your rights</w:t>
      </w:r>
      <w:r w:rsidR="00AA6D62">
        <w:rPr>
          <w:lang w:val="en" w:eastAsia="en-GB"/>
        </w:rPr>
        <w:t>:</w:t>
      </w:r>
    </w:p>
    <w:p w14:paraId="356E0D14" w14:textId="0B345321" w:rsidR="00DE078E" w:rsidRPr="009E6CFE" w:rsidRDefault="003D4346" w:rsidP="00D5421B">
      <w:pPr>
        <w:pStyle w:val="ListParagraph"/>
        <w:numPr>
          <w:ilvl w:val="0"/>
          <w:numId w:val="28"/>
        </w:numPr>
        <w:rPr>
          <w:rFonts w:cstheme="minorHAnsi"/>
          <w:color w:val="4C4C4C"/>
          <w:lang w:val="en" w:eastAsia="en-GB"/>
        </w:rPr>
      </w:pPr>
      <w:r w:rsidRPr="009E6CFE">
        <w:rPr>
          <w:rFonts w:cstheme="minorHAnsi"/>
          <w:lang w:val="en" w:eastAsia="en-GB"/>
        </w:rPr>
        <w:t>t</w:t>
      </w:r>
      <w:r w:rsidR="001A43DB" w:rsidRPr="009E6CFE">
        <w:rPr>
          <w:rFonts w:cstheme="minorHAnsi"/>
          <w:lang w:val="en" w:eastAsia="en-GB"/>
        </w:rPr>
        <w:t>o</w:t>
      </w:r>
      <w:r w:rsidR="001A43DB" w:rsidRPr="009E6CFE">
        <w:rPr>
          <w:rFonts w:cstheme="minorHAnsi"/>
          <w:color w:val="4C4C4C"/>
          <w:lang w:val="en" w:eastAsia="en-GB"/>
        </w:rPr>
        <w:t xml:space="preserve"> </w:t>
      </w:r>
      <w:hyperlink r:id="rId19" w:history="1">
        <w:r w:rsidR="00DE078E" w:rsidRPr="009E6CFE">
          <w:rPr>
            <w:rStyle w:val="Hyperlink"/>
            <w:rFonts w:asciiTheme="minorHAnsi" w:eastAsia="Times New Roman" w:hAnsiTheme="minorHAnsi" w:cstheme="minorHAnsi"/>
            <w:lang w:val="en" w:eastAsia="en-GB"/>
          </w:rPr>
          <w:t xml:space="preserve">access </w:t>
        </w:r>
        <w:r w:rsidR="00940A8E" w:rsidRPr="009E6CFE">
          <w:rPr>
            <w:rStyle w:val="Hyperlink"/>
            <w:rFonts w:asciiTheme="minorHAnsi" w:eastAsia="Times New Roman" w:hAnsiTheme="minorHAnsi" w:cstheme="minorHAnsi"/>
            <w:lang w:val="en" w:eastAsia="en-GB"/>
          </w:rPr>
          <w:t>the</w:t>
        </w:r>
        <w:r w:rsidR="00DE078E" w:rsidRPr="009E6CFE">
          <w:rPr>
            <w:rStyle w:val="Hyperlink"/>
            <w:rFonts w:asciiTheme="minorHAnsi" w:eastAsia="Times New Roman" w:hAnsiTheme="minorHAnsi" w:cstheme="minorHAnsi"/>
            <w:lang w:val="en" w:eastAsia="en-GB"/>
          </w:rPr>
          <w:t xml:space="preserve"> personal information</w:t>
        </w:r>
      </w:hyperlink>
      <w:r w:rsidR="00DE078E" w:rsidRPr="009E6CFE">
        <w:rPr>
          <w:rFonts w:cstheme="minorHAnsi"/>
          <w:color w:val="4C4C4C"/>
          <w:lang w:val="en" w:eastAsia="en-GB"/>
        </w:rPr>
        <w:t xml:space="preserve"> </w:t>
      </w:r>
      <w:r w:rsidR="00940A8E" w:rsidRPr="009E6CFE">
        <w:rPr>
          <w:rFonts w:cstheme="minorHAnsi"/>
          <w:lang w:val="en" w:eastAsia="en-GB"/>
        </w:rPr>
        <w:t>we hold about you and to receive a copy</w:t>
      </w:r>
    </w:p>
    <w:p w14:paraId="14438B4D" w14:textId="67A15713" w:rsidR="00940A8E" w:rsidRPr="009E6CFE" w:rsidRDefault="003D4346" w:rsidP="00D5421B">
      <w:pPr>
        <w:pStyle w:val="ListParagraph"/>
        <w:numPr>
          <w:ilvl w:val="0"/>
          <w:numId w:val="28"/>
        </w:numPr>
        <w:rPr>
          <w:rFonts w:cstheme="minorHAnsi"/>
          <w:color w:val="4C4C4C"/>
          <w:lang w:val="en" w:eastAsia="en-GB"/>
        </w:rPr>
      </w:pPr>
      <w:r w:rsidRPr="009E6CFE">
        <w:rPr>
          <w:rFonts w:cstheme="minorHAnsi"/>
          <w:lang w:val="en" w:eastAsia="en-GB"/>
        </w:rPr>
        <w:t>t</w:t>
      </w:r>
      <w:r w:rsidR="001A43DB" w:rsidRPr="009E6CFE">
        <w:rPr>
          <w:rFonts w:cstheme="minorHAnsi"/>
          <w:lang w:val="en" w:eastAsia="en-GB"/>
        </w:rPr>
        <w:t>o</w:t>
      </w:r>
      <w:r w:rsidR="001A43DB" w:rsidRPr="009E6CFE">
        <w:rPr>
          <w:rFonts w:cstheme="minorHAnsi"/>
          <w:color w:val="4C4C4C"/>
          <w:lang w:val="en" w:eastAsia="en-GB"/>
        </w:rPr>
        <w:t xml:space="preserve"> </w:t>
      </w:r>
      <w:hyperlink r:id="rId20" w:history="1">
        <w:r w:rsidR="00940A8E" w:rsidRPr="009E6CFE">
          <w:rPr>
            <w:rStyle w:val="Hyperlink"/>
            <w:rFonts w:asciiTheme="minorHAnsi" w:eastAsia="Times New Roman" w:hAnsiTheme="minorHAnsi" w:cstheme="minorHAnsi"/>
            <w:lang w:val="en" w:eastAsia="en-GB"/>
          </w:rPr>
          <w:t>correct inac</w:t>
        </w:r>
        <w:r w:rsidR="001A43DB" w:rsidRPr="009E6CFE">
          <w:rPr>
            <w:rStyle w:val="Hyperlink"/>
            <w:rFonts w:asciiTheme="minorHAnsi" w:eastAsia="Times New Roman" w:hAnsiTheme="minorHAnsi" w:cstheme="minorHAnsi"/>
            <w:lang w:val="en" w:eastAsia="en-GB"/>
          </w:rPr>
          <w:t>c</w:t>
        </w:r>
        <w:r w:rsidR="00940A8E" w:rsidRPr="009E6CFE">
          <w:rPr>
            <w:rStyle w:val="Hyperlink"/>
            <w:rFonts w:asciiTheme="minorHAnsi" w:eastAsia="Times New Roman" w:hAnsiTheme="minorHAnsi" w:cstheme="minorHAnsi"/>
            <w:lang w:val="en" w:eastAsia="en-GB"/>
          </w:rPr>
          <w:t>uracies</w:t>
        </w:r>
      </w:hyperlink>
      <w:r w:rsidR="00940A8E" w:rsidRPr="009E6CFE">
        <w:rPr>
          <w:rFonts w:cstheme="minorHAnsi"/>
          <w:color w:val="4C4C4C"/>
          <w:lang w:val="en" w:eastAsia="en-GB"/>
        </w:rPr>
        <w:t xml:space="preserve"> </w:t>
      </w:r>
      <w:r w:rsidR="00940A8E" w:rsidRPr="009E6CFE">
        <w:rPr>
          <w:rFonts w:cstheme="minorHAnsi"/>
          <w:lang w:val="en" w:eastAsia="en-GB"/>
        </w:rPr>
        <w:t>in</w:t>
      </w:r>
      <w:r w:rsidR="001A43DB" w:rsidRPr="009E6CFE">
        <w:rPr>
          <w:rFonts w:cstheme="minorHAnsi"/>
          <w:lang w:val="en" w:eastAsia="en-GB"/>
        </w:rPr>
        <w:t xml:space="preserve"> the personal information we hold about you</w:t>
      </w:r>
    </w:p>
    <w:p w14:paraId="16AF52D3" w14:textId="2C811209" w:rsidR="001A43DB" w:rsidRPr="009E6CFE" w:rsidRDefault="003D4346" w:rsidP="00D5421B">
      <w:pPr>
        <w:pStyle w:val="ListParagraph"/>
        <w:numPr>
          <w:ilvl w:val="0"/>
          <w:numId w:val="28"/>
        </w:numPr>
        <w:rPr>
          <w:rFonts w:cstheme="minorHAnsi"/>
          <w:color w:val="4C4C4C"/>
          <w:lang w:val="en" w:eastAsia="en-GB"/>
        </w:rPr>
      </w:pPr>
      <w:r w:rsidRPr="009E6CFE">
        <w:rPr>
          <w:rFonts w:cstheme="minorHAnsi"/>
          <w:lang w:val="en" w:eastAsia="en-GB"/>
        </w:rPr>
        <w:t>t</w:t>
      </w:r>
      <w:r w:rsidR="00800130" w:rsidRPr="009E6CFE">
        <w:rPr>
          <w:rFonts w:cstheme="minorHAnsi"/>
          <w:lang w:val="en" w:eastAsia="en-GB"/>
        </w:rPr>
        <w:t xml:space="preserve">o </w:t>
      </w:r>
      <w:hyperlink r:id="rId21" w:history="1">
        <w:r w:rsidR="00800130" w:rsidRPr="009E6CFE">
          <w:rPr>
            <w:rStyle w:val="Hyperlink"/>
            <w:rFonts w:asciiTheme="minorHAnsi" w:eastAsia="Times New Roman" w:hAnsiTheme="minorHAnsi" w:cstheme="minorHAnsi"/>
            <w:lang w:val="en" w:eastAsia="en-GB"/>
          </w:rPr>
          <w:t xml:space="preserve">have </w:t>
        </w:r>
        <w:r w:rsidR="00EF301A" w:rsidRPr="009E6CFE">
          <w:rPr>
            <w:rStyle w:val="Hyperlink"/>
            <w:rFonts w:asciiTheme="minorHAnsi" w:eastAsia="Times New Roman" w:hAnsiTheme="minorHAnsi" w:cstheme="minorHAnsi"/>
            <w:lang w:val="en" w:eastAsia="en-GB"/>
          </w:rPr>
          <w:t>your data deleted</w:t>
        </w:r>
      </w:hyperlink>
      <w:r w:rsidR="00800130" w:rsidRPr="009E6CFE">
        <w:rPr>
          <w:rFonts w:cstheme="minorHAnsi"/>
          <w:color w:val="4C4C4C"/>
          <w:lang w:val="en" w:eastAsia="en-GB"/>
        </w:rPr>
        <w:t xml:space="preserve"> </w:t>
      </w:r>
      <w:r w:rsidR="00800130" w:rsidRPr="009E6CFE">
        <w:rPr>
          <w:rFonts w:cstheme="minorHAnsi"/>
          <w:lang w:val="en" w:eastAsia="en-GB"/>
        </w:rPr>
        <w:t>when it is no longer required</w:t>
      </w:r>
    </w:p>
    <w:p w14:paraId="5B1F3464" w14:textId="32EB7E2D" w:rsidR="00800130" w:rsidRPr="009E6CFE" w:rsidRDefault="00800130" w:rsidP="00D5421B">
      <w:pPr>
        <w:pStyle w:val="ListParagraph"/>
        <w:numPr>
          <w:ilvl w:val="0"/>
          <w:numId w:val="28"/>
        </w:numPr>
        <w:rPr>
          <w:rFonts w:cstheme="minorHAnsi"/>
          <w:color w:val="4C4C4C"/>
          <w:lang w:val="en" w:eastAsia="en-GB"/>
        </w:rPr>
      </w:pPr>
      <w:r w:rsidRPr="009E6CFE">
        <w:rPr>
          <w:rFonts w:cstheme="minorHAnsi"/>
          <w:lang w:val="en" w:eastAsia="en-GB"/>
        </w:rPr>
        <w:t>(</w:t>
      </w:r>
      <w:r w:rsidR="00F11BD9" w:rsidRPr="009E6CFE">
        <w:rPr>
          <w:rFonts w:cstheme="minorHAnsi"/>
          <w:lang w:val="en" w:eastAsia="en-GB"/>
        </w:rPr>
        <w:t>i</w:t>
      </w:r>
      <w:r w:rsidRPr="009E6CFE">
        <w:rPr>
          <w:rFonts w:cstheme="minorHAnsi"/>
          <w:lang w:val="en" w:eastAsia="en-GB"/>
        </w:rPr>
        <w:t>n limited circumstances)</w:t>
      </w:r>
      <w:r w:rsidR="003D4346" w:rsidRPr="009E6CFE">
        <w:rPr>
          <w:rFonts w:cstheme="minorHAnsi"/>
          <w:lang w:val="en" w:eastAsia="en-GB"/>
        </w:rPr>
        <w:t xml:space="preserve"> </w:t>
      </w:r>
      <w:r w:rsidRPr="009E6CFE">
        <w:rPr>
          <w:rFonts w:cstheme="minorHAnsi"/>
          <w:lang w:val="en" w:eastAsia="en-GB"/>
        </w:rPr>
        <w:t xml:space="preserve">to </w:t>
      </w:r>
      <w:hyperlink r:id="rId22" w:history="1">
        <w:r w:rsidR="009C188E" w:rsidRPr="009E6CFE">
          <w:rPr>
            <w:rStyle w:val="Hyperlink"/>
            <w:rFonts w:asciiTheme="minorHAnsi" w:eastAsia="Times New Roman" w:hAnsiTheme="minorHAnsi" w:cstheme="minorHAnsi"/>
            <w:lang w:val="en" w:eastAsia="en-GB"/>
          </w:rPr>
          <w:t>limit</w:t>
        </w:r>
        <w:r w:rsidRPr="009E6CFE">
          <w:rPr>
            <w:rStyle w:val="Hyperlink"/>
            <w:rFonts w:asciiTheme="minorHAnsi" w:eastAsia="Times New Roman" w:hAnsiTheme="minorHAnsi" w:cstheme="minorHAnsi"/>
            <w:lang w:val="en" w:eastAsia="en-GB"/>
          </w:rPr>
          <w:t xml:space="preserve"> how we use</w:t>
        </w:r>
      </w:hyperlink>
      <w:r w:rsidRPr="009E6CFE">
        <w:rPr>
          <w:rFonts w:cstheme="minorHAnsi"/>
          <w:color w:val="4C4C4C"/>
          <w:lang w:val="en" w:eastAsia="en-GB"/>
        </w:rPr>
        <w:t xml:space="preserve"> </w:t>
      </w:r>
      <w:r w:rsidRPr="009E6CFE">
        <w:rPr>
          <w:rFonts w:cstheme="minorHAnsi"/>
          <w:lang w:val="en" w:eastAsia="en-GB"/>
        </w:rPr>
        <w:t>your personal information</w:t>
      </w:r>
    </w:p>
    <w:p w14:paraId="5A752527" w14:textId="2F21D1FA" w:rsidR="00800130" w:rsidRPr="009E6CFE" w:rsidRDefault="009054F7" w:rsidP="00D5421B">
      <w:pPr>
        <w:pStyle w:val="ListParagraph"/>
        <w:numPr>
          <w:ilvl w:val="0"/>
          <w:numId w:val="28"/>
        </w:numPr>
        <w:rPr>
          <w:rFonts w:cstheme="minorHAnsi"/>
          <w:color w:val="4C4C4C"/>
          <w:lang w:val="en" w:eastAsia="en-GB"/>
        </w:rPr>
      </w:pPr>
      <w:r w:rsidRPr="009E6CFE">
        <w:rPr>
          <w:rFonts w:cstheme="minorHAnsi"/>
          <w:lang w:val="en" w:eastAsia="en-GB"/>
        </w:rPr>
        <w:t>(</w:t>
      </w:r>
      <w:r w:rsidR="00F11BD9" w:rsidRPr="009E6CFE">
        <w:rPr>
          <w:rFonts w:cstheme="minorHAnsi"/>
          <w:lang w:val="en" w:eastAsia="en-GB"/>
        </w:rPr>
        <w:t>i</w:t>
      </w:r>
      <w:r w:rsidRPr="009E6CFE">
        <w:rPr>
          <w:rFonts w:cstheme="minorHAnsi"/>
          <w:lang w:val="en" w:eastAsia="en-GB"/>
        </w:rPr>
        <w:t xml:space="preserve">n limited circumstances) to </w:t>
      </w:r>
      <w:hyperlink r:id="rId23" w:history="1">
        <w:r w:rsidR="00037710" w:rsidRPr="009E6CFE">
          <w:rPr>
            <w:rStyle w:val="Hyperlink"/>
            <w:rFonts w:asciiTheme="minorHAnsi" w:eastAsia="Times New Roman" w:hAnsiTheme="minorHAnsi" w:cstheme="minorHAnsi"/>
            <w:lang w:val="en" w:eastAsia="en-GB"/>
          </w:rPr>
          <w:t>data portability</w:t>
        </w:r>
      </w:hyperlink>
    </w:p>
    <w:p w14:paraId="55C8A470" w14:textId="2551A45F" w:rsidR="008B1F8C" w:rsidRPr="009E6CFE" w:rsidRDefault="003D4346" w:rsidP="00D5421B">
      <w:pPr>
        <w:pStyle w:val="ListParagraph"/>
        <w:numPr>
          <w:ilvl w:val="0"/>
          <w:numId w:val="28"/>
        </w:numPr>
        <w:rPr>
          <w:rFonts w:cstheme="minorHAnsi"/>
          <w:color w:val="4C4C4C"/>
          <w:lang w:val="en" w:eastAsia="en-GB"/>
        </w:rPr>
      </w:pPr>
      <w:r w:rsidRPr="009E6CFE">
        <w:rPr>
          <w:rFonts w:cstheme="minorHAnsi"/>
          <w:lang w:val="en" w:eastAsia="en-GB"/>
        </w:rPr>
        <w:t>t</w:t>
      </w:r>
      <w:r w:rsidR="008B1F8C" w:rsidRPr="009E6CFE">
        <w:rPr>
          <w:rFonts w:cstheme="minorHAnsi"/>
          <w:lang w:val="en" w:eastAsia="en-GB"/>
        </w:rPr>
        <w:t xml:space="preserve">o </w:t>
      </w:r>
      <w:hyperlink r:id="rId24" w:history="1">
        <w:r w:rsidR="008B1F8C" w:rsidRPr="009E6CFE">
          <w:rPr>
            <w:rStyle w:val="Hyperlink"/>
            <w:rFonts w:asciiTheme="minorHAnsi" w:eastAsia="Times New Roman" w:hAnsiTheme="minorHAnsi" w:cstheme="minorHAnsi"/>
            <w:lang w:val="en" w:eastAsia="en-GB"/>
          </w:rPr>
          <w:t>object to the use</w:t>
        </w:r>
      </w:hyperlink>
      <w:r w:rsidR="008B1F8C" w:rsidRPr="009E6CFE">
        <w:rPr>
          <w:rFonts w:cstheme="minorHAnsi"/>
          <w:color w:val="4C4C4C"/>
          <w:lang w:val="en" w:eastAsia="en-GB"/>
        </w:rPr>
        <w:t xml:space="preserve"> </w:t>
      </w:r>
      <w:r w:rsidR="008B1F8C" w:rsidRPr="009E6CFE">
        <w:rPr>
          <w:rFonts w:cstheme="minorHAnsi"/>
          <w:lang w:val="en" w:eastAsia="en-GB"/>
        </w:rPr>
        <w:t>of your personal information</w:t>
      </w:r>
    </w:p>
    <w:p w14:paraId="0982E782" w14:textId="28801CFF" w:rsidR="0011473B" w:rsidRPr="00B834ED" w:rsidRDefault="00387C8D" w:rsidP="00D5421B">
      <w:pPr>
        <w:rPr>
          <w:lang w:val="en" w:eastAsia="en-GB"/>
        </w:rPr>
      </w:pPr>
      <w:r w:rsidRPr="00B834ED">
        <w:rPr>
          <w:lang w:val="en" w:eastAsia="en-GB"/>
        </w:rPr>
        <w:t>In the rare situations w</w:t>
      </w:r>
      <w:r w:rsidR="0011473B" w:rsidRPr="00B834ED">
        <w:rPr>
          <w:lang w:val="en" w:eastAsia="en-GB"/>
        </w:rPr>
        <w:t xml:space="preserve">here we </w:t>
      </w:r>
      <w:r w:rsidR="00ED272E">
        <w:rPr>
          <w:lang w:val="en" w:eastAsia="en-GB"/>
        </w:rPr>
        <w:t xml:space="preserve">may </w:t>
      </w:r>
      <w:r w:rsidR="0011473B" w:rsidRPr="00B834ED">
        <w:rPr>
          <w:lang w:val="en" w:eastAsia="en-GB"/>
        </w:rPr>
        <w:t>rely on consent as the legal basis on which we process your personal information, you may also withdraw that consent at any time.</w:t>
      </w:r>
    </w:p>
    <w:p w14:paraId="16F9CF90" w14:textId="1F73A9E4" w:rsidR="00AF02FE" w:rsidRPr="00B834ED" w:rsidRDefault="00AF02FE" w:rsidP="00D5421B">
      <w:pPr>
        <w:rPr>
          <w:lang w:val="en" w:eastAsia="en-GB"/>
        </w:rPr>
      </w:pPr>
      <w:r w:rsidRPr="00B834ED">
        <w:rPr>
          <w:lang w:val="en" w:eastAsia="en-GB"/>
        </w:rPr>
        <w:t>If you</w:t>
      </w:r>
      <w:r w:rsidR="00637AF7" w:rsidRPr="00B834ED">
        <w:rPr>
          <w:lang w:val="en" w:eastAsia="en-GB"/>
        </w:rPr>
        <w:t xml:space="preserve"> want to exercise your personal data rights or have any questions about how we use your data</w:t>
      </w:r>
      <w:r w:rsidR="006D4DE7" w:rsidRPr="00B834ED">
        <w:rPr>
          <w:lang w:val="en" w:eastAsia="en-GB"/>
        </w:rPr>
        <w:t>, please get in touch</w:t>
      </w:r>
      <w:r w:rsidR="00F10CFC" w:rsidRPr="00B834ED">
        <w:rPr>
          <w:lang w:val="en" w:eastAsia="en-GB"/>
        </w:rPr>
        <w:t xml:space="preserve"> using the contact details </w:t>
      </w:r>
      <w:r w:rsidR="00991249" w:rsidRPr="00B834ED">
        <w:rPr>
          <w:lang w:val="en" w:eastAsia="en-GB"/>
        </w:rPr>
        <w:t>at the top of this notice</w:t>
      </w:r>
      <w:r w:rsidR="00F10CFC" w:rsidRPr="00B834ED">
        <w:rPr>
          <w:lang w:val="en" w:eastAsia="en-GB"/>
        </w:rPr>
        <w:t>.</w:t>
      </w:r>
    </w:p>
    <w:p w14:paraId="2190007F" w14:textId="38074ECE" w:rsidR="007A48BC" w:rsidRPr="00B834ED" w:rsidRDefault="007A48BC" w:rsidP="00D5421B">
      <w:pPr>
        <w:rPr>
          <w:lang w:eastAsia="en-GB"/>
        </w:rPr>
      </w:pPr>
      <w:r w:rsidRPr="00B834ED">
        <w:rPr>
          <w:lang w:eastAsia="en-GB"/>
        </w:rPr>
        <w:t xml:space="preserve">If you believe we have failed to manage your personal data appropriately, you have the right to complain to the statutory </w:t>
      </w:r>
      <w:r w:rsidR="005F7792">
        <w:rPr>
          <w:lang w:eastAsia="en-GB"/>
        </w:rPr>
        <w:t>supervisory authority</w:t>
      </w:r>
      <w:r w:rsidRPr="00B834ED">
        <w:rPr>
          <w:lang w:eastAsia="en-GB"/>
        </w:rPr>
        <w:t xml:space="preserve"> - The Information Commissioner’s Office</w:t>
      </w:r>
      <w:r w:rsidR="00D5421B">
        <w:rPr>
          <w:lang w:eastAsia="en-GB"/>
        </w:rPr>
        <w:t xml:space="preserve"> (ICO).</w:t>
      </w:r>
    </w:p>
    <w:p w14:paraId="2C6FBD56" w14:textId="0579383E" w:rsidR="007A48BC" w:rsidRDefault="007A48BC" w:rsidP="00D5421B">
      <w:pPr>
        <w:rPr>
          <w:lang w:eastAsia="en-GB"/>
        </w:rPr>
      </w:pPr>
      <w:r w:rsidRPr="00B834ED">
        <w:rPr>
          <w:lang w:eastAsia="en-GB"/>
        </w:rPr>
        <w:t>You can telephone them on 0303 123 1</w:t>
      </w:r>
      <w:r w:rsidR="00B2176A" w:rsidRPr="00B834ED">
        <w:rPr>
          <w:lang w:eastAsia="en-GB"/>
        </w:rPr>
        <w:t>1</w:t>
      </w:r>
      <w:r w:rsidRPr="00B834ED">
        <w:rPr>
          <w:lang w:eastAsia="en-GB"/>
        </w:rPr>
        <w:t>1</w:t>
      </w:r>
      <w:r w:rsidR="00D5421B">
        <w:rPr>
          <w:lang w:eastAsia="en-GB"/>
        </w:rPr>
        <w:t>5</w:t>
      </w:r>
      <w:r w:rsidR="00B2176A" w:rsidRPr="00B834ED">
        <w:rPr>
          <w:lang w:eastAsia="en-GB"/>
        </w:rPr>
        <w:t>.</w:t>
      </w:r>
    </w:p>
    <w:p w14:paraId="166F5507" w14:textId="39A3A1B8" w:rsidR="00D5421B" w:rsidRPr="00B834ED" w:rsidRDefault="00D5421B" w:rsidP="00D5421B">
      <w:pPr>
        <w:rPr>
          <w:lang w:eastAsia="en-GB"/>
        </w:rPr>
      </w:pPr>
      <w:r>
        <w:rPr>
          <w:lang w:eastAsia="en-GB"/>
        </w:rPr>
        <w:t xml:space="preserve">You can email them via </w:t>
      </w:r>
      <w:hyperlink r:id="rId25" w:history="1">
        <w:r w:rsidRPr="00475208">
          <w:rPr>
            <w:rStyle w:val="Hyperlink"/>
            <w:rFonts w:asciiTheme="minorHAnsi" w:hAnsiTheme="minorHAnsi"/>
            <w:lang w:eastAsia="en-GB"/>
          </w:rPr>
          <w:t>scotland@ico.org.uk</w:t>
        </w:r>
      </w:hyperlink>
      <w:r>
        <w:rPr>
          <w:lang w:eastAsia="en-GB"/>
        </w:rPr>
        <w:t xml:space="preserve"> </w:t>
      </w:r>
    </w:p>
    <w:p w14:paraId="55BF64BB" w14:textId="77777777" w:rsidR="007A48BC" w:rsidRPr="009E6CFE" w:rsidRDefault="007A48BC" w:rsidP="00D5421B">
      <w:pPr>
        <w:rPr>
          <w:rFonts w:cstheme="minorHAnsi"/>
          <w:color w:val="4C4C4C"/>
          <w:lang w:eastAsia="en-GB"/>
        </w:rPr>
      </w:pPr>
      <w:r w:rsidRPr="00B834ED">
        <w:rPr>
          <w:lang w:eastAsia="en-GB"/>
        </w:rPr>
        <w:t>Or you can use their online tool for reporting concerns</w:t>
      </w:r>
      <w:r w:rsidRPr="009E6CFE">
        <w:rPr>
          <w:rFonts w:cstheme="minorHAnsi"/>
          <w:color w:val="4C4C4C"/>
          <w:lang w:eastAsia="en-GB"/>
        </w:rPr>
        <w:t xml:space="preserve">: </w:t>
      </w:r>
      <w:hyperlink r:id="rId26" w:history="1">
        <w:r w:rsidRPr="009E6CFE">
          <w:rPr>
            <w:rStyle w:val="Hyperlink"/>
            <w:rFonts w:asciiTheme="minorHAnsi" w:eastAsia="Times New Roman" w:hAnsiTheme="minorHAnsi" w:cstheme="minorHAnsi"/>
            <w:lang w:eastAsia="en-GB"/>
          </w:rPr>
          <w:t>https://ico.org.uk/concerns/</w:t>
        </w:r>
      </w:hyperlink>
      <w:r w:rsidRPr="009E6CFE">
        <w:rPr>
          <w:rFonts w:cstheme="minorHAnsi"/>
          <w:color w:val="4C4C4C"/>
          <w:lang w:eastAsia="en-GB"/>
        </w:rPr>
        <w:t xml:space="preserve">  </w:t>
      </w:r>
    </w:p>
    <w:p w14:paraId="2A8847A1" w14:textId="1B42DA0C" w:rsidR="007A48BC" w:rsidRPr="00B834ED" w:rsidRDefault="00D5421B" w:rsidP="00D5421B">
      <w:pPr>
        <w:rPr>
          <w:lang w:eastAsia="en-GB"/>
        </w:rPr>
      </w:pPr>
      <w:r>
        <w:rPr>
          <w:lang w:eastAsia="en-GB"/>
        </w:rPr>
        <w:t>Y</w:t>
      </w:r>
      <w:r w:rsidR="007A48BC" w:rsidRPr="00B834ED">
        <w:rPr>
          <w:lang w:eastAsia="en-GB"/>
        </w:rPr>
        <w:t xml:space="preserve">ou can </w:t>
      </w:r>
      <w:r>
        <w:rPr>
          <w:lang w:eastAsia="en-GB"/>
        </w:rPr>
        <w:t xml:space="preserve">also </w:t>
      </w:r>
      <w:r w:rsidR="007A48BC" w:rsidRPr="00B834ED">
        <w:rPr>
          <w:lang w:eastAsia="en-GB"/>
        </w:rPr>
        <w:t>write to them at:</w:t>
      </w:r>
    </w:p>
    <w:p w14:paraId="3349640C" w14:textId="04D86145" w:rsidR="007A48BC" w:rsidRDefault="007A48BC" w:rsidP="00AE2504">
      <w:pPr>
        <w:rPr>
          <w:lang w:eastAsia="en-GB"/>
        </w:rPr>
      </w:pPr>
      <w:r w:rsidRPr="00B834ED">
        <w:rPr>
          <w:lang w:eastAsia="en-GB"/>
        </w:rPr>
        <w:t>Information Commissioner's Office</w:t>
      </w:r>
      <w:r w:rsidR="00D5421B">
        <w:rPr>
          <w:lang w:eastAsia="en-GB"/>
        </w:rPr>
        <w:t xml:space="preserve"> - Scotland</w:t>
      </w:r>
      <w:r w:rsidRPr="00B834ED">
        <w:rPr>
          <w:lang w:eastAsia="en-GB"/>
        </w:rPr>
        <w:br/>
      </w:r>
      <w:r w:rsidR="00D5421B">
        <w:rPr>
          <w:lang w:eastAsia="en-GB"/>
        </w:rPr>
        <w:t>45 Melville Street</w:t>
      </w:r>
      <w:r w:rsidRPr="00B834ED">
        <w:rPr>
          <w:lang w:eastAsia="en-GB"/>
        </w:rPr>
        <w:br/>
      </w:r>
      <w:r w:rsidR="00D5421B">
        <w:rPr>
          <w:lang w:eastAsia="en-GB"/>
        </w:rPr>
        <w:t>Edinburgh</w:t>
      </w:r>
      <w:r w:rsidRPr="00B834ED">
        <w:rPr>
          <w:lang w:eastAsia="en-GB"/>
        </w:rPr>
        <w:br/>
      </w:r>
      <w:r w:rsidR="00D5421B">
        <w:rPr>
          <w:lang w:eastAsia="en-GB"/>
        </w:rPr>
        <w:t>EH3 7HL</w:t>
      </w:r>
    </w:p>
    <w:p w14:paraId="7C1852EE" w14:textId="77777777" w:rsidR="00AE2504" w:rsidRPr="00AE2504" w:rsidRDefault="00AE2504" w:rsidP="00AE2504">
      <w:pPr>
        <w:rPr>
          <w:lang w:eastAsia="en-GB"/>
        </w:rPr>
      </w:pPr>
    </w:p>
    <w:sectPr w:rsidR="00AE2504" w:rsidRPr="00AE2504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3F396" w14:textId="77777777" w:rsidR="00CB7B12" w:rsidRDefault="00CB7B12" w:rsidP="008E726D">
      <w:pPr>
        <w:spacing w:after="0" w:line="240" w:lineRule="auto"/>
      </w:pPr>
      <w:r>
        <w:separator/>
      </w:r>
    </w:p>
  </w:endnote>
  <w:endnote w:type="continuationSeparator" w:id="0">
    <w:p w14:paraId="3761F874" w14:textId="77777777" w:rsidR="00CB7B12" w:rsidRDefault="00CB7B12" w:rsidP="008E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yAnn">
    <w:altName w:val="Calibri"/>
    <w:charset w:val="00"/>
    <w:family w:val="auto"/>
    <w:pitch w:val="default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DCB97B5" w14:paraId="37EC288B" w14:textId="77777777" w:rsidTr="3DCB97B5">
      <w:tc>
        <w:tcPr>
          <w:tcW w:w="3009" w:type="dxa"/>
        </w:tcPr>
        <w:p w14:paraId="5D2C339C" w14:textId="45BCCD5F" w:rsidR="3DCB97B5" w:rsidRDefault="3DCB97B5" w:rsidP="3DCB97B5">
          <w:pPr>
            <w:pStyle w:val="Header"/>
            <w:ind w:left="-115"/>
          </w:pPr>
        </w:p>
      </w:tc>
      <w:tc>
        <w:tcPr>
          <w:tcW w:w="3009" w:type="dxa"/>
        </w:tcPr>
        <w:p w14:paraId="293ED7CB" w14:textId="657D238B" w:rsidR="3DCB97B5" w:rsidRDefault="3DCB97B5" w:rsidP="3DCB97B5">
          <w:pPr>
            <w:pStyle w:val="Header"/>
            <w:jc w:val="center"/>
          </w:pPr>
        </w:p>
      </w:tc>
      <w:tc>
        <w:tcPr>
          <w:tcW w:w="3009" w:type="dxa"/>
        </w:tcPr>
        <w:p w14:paraId="2B2CB0DE" w14:textId="7F09E2E9" w:rsidR="3DCB97B5" w:rsidRDefault="3DCB97B5" w:rsidP="3DCB97B5">
          <w:pPr>
            <w:pStyle w:val="Header"/>
            <w:ind w:right="-115"/>
            <w:jc w:val="right"/>
          </w:pPr>
        </w:p>
      </w:tc>
    </w:tr>
  </w:tbl>
  <w:p w14:paraId="7F2B00E1" w14:textId="3E16AF63" w:rsidR="3DCB97B5" w:rsidRDefault="3DCB97B5" w:rsidP="3DCB9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6B8FC" w14:textId="77777777" w:rsidR="00CB7B12" w:rsidRDefault="00CB7B12" w:rsidP="008E726D">
      <w:pPr>
        <w:spacing w:after="0" w:line="240" w:lineRule="auto"/>
      </w:pPr>
      <w:r>
        <w:separator/>
      </w:r>
    </w:p>
  </w:footnote>
  <w:footnote w:type="continuationSeparator" w:id="0">
    <w:p w14:paraId="3EFFEF9F" w14:textId="77777777" w:rsidR="00CB7B12" w:rsidRDefault="00CB7B12" w:rsidP="008E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AF810" w14:textId="7C459E12" w:rsidR="008E726D" w:rsidRDefault="008E726D" w:rsidP="008E72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72DA2"/>
    <w:multiLevelType w:val="multilevel"/>
    <w:tmpl w:val="A11C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C645D"/>
    <w:multiLevelType w:val="hybridMultilevel"/>
    <w:tmpl w:val="BFEE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0D98"/>
    <w:multiLevelType w:val="multilevel"/>
    <w:tmpl w:val="5EA2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C1D55"/>
    <w:multiLevelType w:val="multilevel"/>
    <w:tmpl w:val="E308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9191E"/>
    <w:multiLevelType w:val="hybridMultilevel"/>
    <w:tmpl w:val="A080D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811F5"/>
    <w:multiLevelType w:val="multilevel"/>
    <w:tmpl w:val="2500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52B7C"/>
    <w:multiLevelType w:val="multilevel"/>
    <w:tmpl w:val="CDF8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02901"/>
    <w:multiLevelType w:val="multilevel"/>
    <w:tmpl w:val="93FC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14D97"/>
    <w:multiLevelType w:val="multilevel"/>
    <w:tmpl w:val="BB8A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31873"/>
    <w:multiLevelType w:val="multilevel"/>
    <w:tmpl w:val="CDF8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83008B"/>
    <w:multiLevelType w:val="hybridMultilevel"/>
    <w:tmpl w:val="E5C8E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F44E6"/>
    <w:multiLevelType w:val="multilevel"/>
    <w:tmpl w:val="CAD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77626"/>
    <w:multiLevelType w:val="multilevel"/>
    <w:tmpl w:val="A23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577C21"/>
    <w:multiLevelType w:val="multilevel"/>
    <w:tmpl w:val="BAC0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D740C"/>
    <w:multiLevelType w:val="hybridMultilevel"/>
    <w:tmpl w:val="A9629D06"/>
    <w:lvl w:ilvl="0" w:tplc="3D5A343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F6EF6"/>
    <w:multiLevelType w:val="multilevel"/>
    <w:tmpl w:val="20D6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E7471C"/>
    <w:multiLevelType w:val="multilevel"/>
    <w:tmpl w:val="6280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15F08"/>
    <w:multiLevelType w:val="multilevel"/>
    <w:tmpl w:val="07EA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F72ED8"/>
    <w:multiLevelType w:val="hybridMultilevel"/>
    <w:tmpl w:val="BBB2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75183"/>
    <w:multiLevelType w:val="hybridMultilevel"/>
    <w:tmpl w:val="B39E6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C3B48"/>
    <w:multiLevelType w:val="multilevel"/>
    <w:tmpl w:val="1514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8E3C3C"/>
    <w:multiLevelType w:val="hybridMultilevel"/>
    <w:tmpl w:val="FC166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A19CC"/>
    <w:multiLevelType w:val="multilevel"/>
    <w:tmpl w:val="ABE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5D61AE"/>
    <w:multiLevelType w:val="multilevel"/>
    <w:tmpl w:val="2388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AD75E4"/>
    <w:multiLevelType w:val="hybridMultilevel"/>
    <w:tmpl w:val="1E16A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41FF"/>
    <w:multiLevelType w:val="multilevel"/>
    <w:tmpl w:val="2F90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D3CA4"/>
    <w:multiLevelType w:val="multilevel"/>
    <w:tmpl w:val="CDF8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E94592"/>
    <w:multiLevelType w:val="hybridMultilevel"/>
    <w:tmpl w:val="7B2CB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2"/>
  </w:num>
  <w:num w:numId="6">
    <w:abstractNumId w:val="12"/>
  </w:num>
  <w:num w:numId="7">
    <w:abstractNumId w:val="22"/>
  </w:num>
  <w:num w:numId="8">
    <w:abstractNumId w:val="17"/>
  </w:num>
  <w:num w:numId="9">
    <w:abstractNumId w:val="11"/>
  </w:num>
  <w:num w:numId="10">
    <w:abstractNumId w:val="3"/>
  </w:num>
  <w:num w:numId="11">
    <w:abstractNumId w:val="20"/>
  </w:num>
  <w:num w:numId="12">
    <w:abstractNumId w:val="5"/>
  </w:num>
  <w:num w:numId="13">
    <w:abstractNumId w:val="7"/>
  </w:num>
  <w:num w:numId="14">
    <w:abstractNumId w:val="8"/>
  </w:num>
  <w:num w:numId="15">
    <w:abstractNumId w:val="15"/>
  </w:num>
  <w:num w:numId="16">
    <w:abstractNumId w:val="16"/>
  </w:num>
  <w:num w:numId="17">
    <w:abstractNumId w:val="13"/>
  </w:num>
  <w:num w:numId="18">
    <w:abstractNumId w:val="9"/>
  </w:num>
  <w:num w:numId="19">
    <w:abstractNumId w:val="18"/>
  </w:num>
  <w:num w:numId="20">
    <w:abstractNumId w:val="26"/>
  </w:num>
  <w:num w:numId="21">
    <w:abstractNumId w:val="14"/>
  </w:num>
  <w:num w:numId="22">
    <w:abstractNumId w:val="1"/>
  </w:num>
  <w:num w:numId="23">
    <w:abstractNumId w:val="10"/>
  </w:num>
  <w:num w:numId="24">
    <w:abstractNumId w:val="4"/>
  </w:num>
  <w:num w:numId="25">
    <w:abstractNumId w:val="21"/>
  </w:num>
  <w:num w:numId="26">
    <w:abstractNumId w:val="24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NjSxMDYwM7WwsDBT0lEKTi0uzszPAykwrgUA45dTECwAAAA="/>
  </w:docVars>
  <w:rsids>
    <w:rsidRoot w:val="0011473B"/>
    <w:rsid w:val="00003B5A"/>
    <w:rsid w:val="00014F1D"/>
    <w:rsid w:val="00015A3F"/>
    <w:rsid w:val="000170A6"/>
    <w:rsid w:val="00023E9D"/>
    <w:rsid w:val="00030306"/>
    <w:rsid w:val="0003222A"/>
    <w:rsid w:val="000367A5"/>
    <w:rsid w:val="00037710"/>
    <w:rsid w:val="00045F09"/>
    <w:rsid w:val="00062F42"/>
    <w:rsid w:val="00075DD5"/>
    <w:rsid w:val="0007692C"/>
    <w:rsid w:val="00090895"/>
    <w:rsid w:val="000A3122"/>
    <w:rsid w:val="000B233C"/>
    <w:rsid w:val="000B2483"/>
    <w:rsid w:val="000B48A2"/>
    <w:rsid w:val="000D04F3"/>
    <w:rsid w:val="000D7D46"/>
    <w:rsid w:val="001031F1"/>
    <w:rsid w:val="0010725E"/>
    <w:rsid w:val="00112D47"/>
    <w:rsid w:val="001130E0"/>
    <w:rsid w:val="0011473B"/>
    <w:rsid w:val="0012781B"/>
    <w:rsid w:val="001344A4"/>
    <w:rsid w:val="001451A0"/>
    <w:rsid w:val="00146BC9"/>
    <w:rsid w:val="001623D3"/>
    <w:rsid w:val="001A0226"/>
    <w:rsid w:val="001A43DB"/>
    <w:rsid w:val="001B3C3A"/>
    <w:rsid w:val="001D7DD8"/>
    <w:rsid w:val="001E6727"/>
    <w:rsid w:val="00212965"/>
    <w:rsid w:val="002142A9"/>
    <w:rsid w:val="00220EE4"/>
    <w:rsid w:val="00230872"/>
    <w:rsid w:val="002355AB"/>
    <w:rsid w:val="00240188"/>
    <w:rsid w:val="00247A68"/>
    <w:rsid w:val="00253764"/>
    <w:rsid w:val="002718E7"/>
    <w:rsid w:val="0027345A"/>
    <w:rsid w:val="00274F03"/>
    <w:rsid w:val="00276E94"/>
    <w:rsid w:val="00280A6B"/>
    <w:rsid w:val="0028377E"/>
    <w:rsid w:val="002A08FF"/>
    <w:rsid w:val="002A5A79"/>
    <w:rsid w:val="002A61EF"/>
    <w:rsid w:val="002B2A44"/>
    <w:rsid w:val="002E4235"/>
    <w:rsid w:val="0032518D"/>
    <w:rsid w:val="00332ACE"/>
    <w:rsid w:val="00342CB0"/>
    <w:rsid w:val="00361797"/>
    <w:rsid w:val="0037406B"/>
    <w:rsid w:val="0037416E"/>
    <w:rsid w:val="00376AE2"/>
    <w:rsid w:val="003811C0"/>
    <w:rsid w:val="00387C8D"/>
    <w:rsid w:val="00396E90"/>
    <w:rsid w:val="003B027C"/>
    <w:rsid w:val="003B1243"/>
    <w:rsid w:val="003B4D92"/>
    <w:rsid w:val="003C7B5B"/>
    <w:rsid w:val="003D4346"/>
    <w:rsid w:val="003E5347"/>
    <w:rsid w:val="003F2A86"/>
    <w:rsid w:val="003F62FB"/>
    <w:rsid w:val="00422426"/>
    <w:rsid w:val="00437A76"/>
    <w:rsid w:val="004405F4"/>
    <w:rsid w:val="004561B1"/>
    <w:rsid w:val="00456C1A"/>
    <w:rsid w:val="004B1ADD"/>
    <w:rsid w:val="004B238E"/>
    <w:rsid w:val="004C2818"/>
    <w:rsid w:val="004D40F4"/>
    <w:rsid w:val="004D78BD"/>
    <w:rsid w:val="004D7B8F"/>
    <w:rsid w:val="004F5447"/>
    <w:rsid w:val="00505EF2"/>
    <w:rsid w:val="00511A13"/>
    <w:rsid w:val="00520665"/>
    <w:rsid w:val="00522639"/>
    <w:rsid w:val="00533216"/>
    <w:rsid w:val="00544DF4"/>
    <w:rsid w:val="0055353F"/>
    <w:rsid w:val="00564760"/>
    <w:rsid w:val="00576136"/>
    <w:rsid w:val="0057661C"/>
    <w:rsid w:val="00583E06"/>
    <w:rsid w:val="005A1D71"/>
    <w:rsid w:val="005B0738"/>
    <w:rsid w:val="005C229E"/>
    <w:rsid w:val="005C40E8"/>
    <w:rsid w:val="005C7277"/>
    <w:rsid w:val="005D4FDC"/>
    <w:rsid w:val="005E5725"/>
    <w:rsid w:val="005E716F"/>
    <w:rsid w:val="005E7B28"/>
    <w:rsid w:val="005F4B78"/>
    <w:rsid w:val="005F7792"/>
    <w:rsid w:val="006163C1"/>
    <w:rsid w:val="006170C5"/>
    <w:rsid w:val="0063015C"/>
    <w:rsid w:val="00631AE1"/>
    <w:rsid w:val="00632A00"/>
    <w:rsid w:val="00637AF7"/>
    <w:rsid w:val="0064263F"/>
    <w:rsid w:val="006648EB"/>
    <w:rsid w:val="00685201"/>
    <w:rsid w:val="0068718F"/>
    <w:rsid w:val="00690E6F"/>
    <w:rsid w:val="0069532C"/>
    <w:rsid w:val="00697C28"/>
    <w:rsid w:val="006A61B5"/>
    <w:rsid w:val="006A7661"/>
    <w:rsid w:val="006C10CF"/>
    <w:rsid w:val="006C1AEE"/>
    <w:rsid w:val="006C7E05"/>
    <w:rsid w:val="006D2D07"/>
    <w:rsid w:val="006D2F0B"/>
    <w:rsid w:val="006D4DE7"/>
    <w:rsid w:val="006D4F43"/>
    <w:rsid w:val="006D66AF"/>
    <w:rsid w:val="006D6DF0"/>
    <w:rsid w:val="006E1081"/>
    <w:rsid w:val="006E18C3"/>
    <w:rsid w:val="006E1AFA"/>
    <w:rsid w:val="006E4139"/>
    <w:rsid w:val="006E6501"/>
    <w:rsid w:val="006F1094"/>
    <w:rsid w:val="006F1283"/>
    <w:rsid w:val="006F2D4A"/>
    <w:rsid w:val="00701595"/>
    <w:rsid w:val="00701911"/>
    <w:rsid w:val="00710737"/>
    <w:rsid w:val="00734059"/>
    <w:rsid w:val="007576AC"/>
    <w:rsid w:val="00770B2B"/>
    <w:rsid w:val="00770BFC"/>
    <w:rsid w:val="00791884"/>
    <w:rsid w:val="007A48BC"/>
    <w:rsid w:val="007B3622"/>
    <w:rsid w:val="007B644C"/>
    <w:rsid w:val="007D319F"/>
    <w:rsid w:val="00800130"/>
    <w:rsid w:val="008111EF"/>
    <w:rsid w:val="00831002"/>
    <w:rsid w:val="00846E2C"/>
    <w:rsid w:val="0084729D"/>
    <w:rsid w:val="00864864"/>
    <w:rsid w:val="00870A43"/>
    <w:rsid w:val="00894049"/>
    <w:rsid w:val="008A19C5"/>
    <w:rsid w:val="008A2BE1"/>
    <w:rsid w:val="008A6999"/>
    <w:rsid w:val="008B1F8C"/>
    <w:rsid w:val="008B7A6F"/>
    <w:rsid w:val="008D691E"/>
    <w:rsid w:val="008E0818"/>
    <w:rsid w:val="008E726D"/>
    <w:rsid w:val="008F2310"/>
    <w:rsid w:val="008F2CC4"/>
    <w:rsid w:val="008F5D1D"/>
    <w:rsid w:val="009002E9"/>
    <w:rsid w:val="009054F7"/>
    <w:rsid w:val="00923780"/>
    <w:rsid w:val="00925DA0"/>
    <w:rsid w:val="00925EBA"/>
    <w:rsid w:val="00936B9D"/>
    <w:rsid w:val="00936D7A"/>
    <w:rsid w:val="00940A8E"/>
    <w:rsid w:val="00951BA6"/>
    <w:rsid w:val="009520EA"/>
    <w:rsid w:val="009569B9"/>
    <w:rsid w:val="00961227"/>
    <w:rsid w:val="0096347D"/>
    <w:rsid w:val="00971D99"/>
    <w:rsid w:val="0098216C"/>
    <w:rsid w:val="00991249"/>
    <w:rsid w:val="00991A31"/>
    <w:rsid w:val="009A124B"/>
    <w:rsid w:val="009A15F0"/>
    <w:rsid w:val="009A26F2"/>
    <w:rsid w:val="009A4D97"/>
    <w:rsid w:val="009B5CDB"/>
    <w:rsid w:val="009B6865"/>
    <w:rsid w:val="009C188E"/>
    <w:rsid w:val="009C4F18"/>
    <w:rsid w:val="009D5DA6"/>
    <w:rsid w:val="009E6CFE"/>
    <w:rsid w:val="009F00E3"/>
    <w:rsid w:val="009F4DF6"/>
    <w:rsid w:val="009F63E5"/>
    <w:rsid w:val="00A134C5"/>
    <w:rsid w:val="00A24A8D"/>
    <w:rsid w:val="00A36775"/>
    <w:rsid w:val="00A40883"/>
    <w:rsid w:val="00A53494"/>
    <w:rsid w:val="00A6052D"/>
    <w:rsid w:val="00A663C7"/>
    <w:rsid w:val="00A67751"/>
    <w:rsid w:val="00A95E71"/>
    <w:rsid w:val="00AA6411"/>
    <w:rsid w:val="00AA6D62"/>
    <w:rsid w:val="00AB1E09"/>
    <w:rsid w:val="00AC6FC0"/>
    <w:rsid w:val="00AD554A"/>
    <w:rsid w:val="00AD771B"/>
    <w:rsid w:val="00AE2504"/>
    <w:rsid w:val="00AE4BAB"/>
    <w:rsid w:val="00AF02FE"/>
    <w:rsid w:val="00AF095B"/>
    <w:rsid w:val="00B005A0"/>
    <w:rsid w:val="00B047C4"/>
    <w:rsid w:val="00B07ABE"/>
    <w:rsid w:val="00B2176A"/>
    <w:rsid w:val="00B24514"/>
    <w:rsid w:val="00B332DA"/>
    <w:rsid w:val="00B4378F"/>
    <w:rsid w:val="00B543DD"/>
    <w:rsid w:val="00B65D19"/>
    <w:rsid w:val="00B77063"/>
    <w:rsid w:val="00B834ED"/>
    <w:rsid w:val="00B957C6"/>
    <w:rsid w:val="00BA0CF5"/>
    <w:rsid w:val="00BA19D7"/>
    <w:rsid w:val="00BA30A1"/>
    <w:rsid w:val="00BA5357"/>
    <w:rsid w:val="00BA5998"/>
    <w:rsid w:val="00BB7716"/>
    <w:rsid w:val="00BC3794"/>
    <w:rsid w:val="00BC717E"/>
    <w:rsid w:val="00BC7811"/>
    <w:rsid w:val="00BC7DD8"/>
    <w:rsid w:val="00BD296D"/>
    <w:rsid w:val="00BD2AC6"/>
    <w:rsid w:val="00BD7462"/>
    <w:rsid w:val="00BE4CB7"/>
    <w:rsid w:val="00C0569D"/>
    <w:rsid w:val="00C105CA"/>
    <w:rsid w:val="00C1213C"/>
    <w:rsid w:val="00C23BB2"/>
    <w:rsid w:val="00C354D0"/>
    <w:rsid w:val="00C44BE2"/>
    <w:rsid w:val="00C45A86"/>
    <w:rsid w:val="00C45D83"/>
    <w:rsid w:val="00C45DFC"/>
    <w:rsid w:val="00C617EB"/>
    <w:rsid w:val="00C86317"/>
    <w:rsid w:val="00C91A38"/>
    <w:rsid w:val="00CA4134"/>
    <w:rsid w:val="00CB1640"/>
    <w:rsid w:val="00CB7B12"/>
    <w:rsid w:val="00CC41E0"/>
    <w:rsid w:val="00CC4225"/>
    <w:rsid w:val="00CD1BA2"/>
    <w:rsid w:val="00CE47C1"/>
    <w:rsid w:val="00CF2C70"/>
    <w:rsid w:val="00CF460B"/>
    <w:rsid w:val="00D11F19"/>
    <w:rsid w:val="00D22345"/>
    <w:rsid w:val="00D34E59"/>
    <w:rsid w:val="00D36571"/>
    <w:rsid w:val="00D451D1"/>
    <w:rsid w:val="00D5421B"/>
    <w:rsid w:val="00D54D1A"/>
    <w:rsid w:val="00D63406"/>
    <w:rsid w:val="00D70C64"/>
    <w:rsid w:val="00D83D54"/>
    <w:rsid w:val="00D84268"/>
    <w:rsid w:val="00D916B4"/>
    <w:rsid w:val="00DA34FB"/>
    <w:rsid w:val="00DA5F97"/>
    <w:rsid w:val="00DB1748"/>
    <w:rsid w:val="00DB4BED"/>
    <w:rsid w:val="00DC4895"/>
    <w:rsid w:val="00DC729C"/>
    <w:rsid w:val="00DC758D"/>
    <w:rsid w:val="00DD7B1A"/>
    <w:rsid w:val="00DE078E"/>
    <w:rsid w:val="00DE7DA8"/>
    <w:rsid w:val="00DF7C4D"/>
    <w:rsid w:val="00E14154"/>
    <w:rsid w:val="00E5533B"/>
    <w:rsid w:val="00E65719"/>
    <w:rsid w:val="00E74803"/>
    <w:rsid w:val="00E81428"/>
    <w:rsid w:val="00E8620E"/>
    <w:rsid w:val="00EA20C3"/>
    <w:rsid w:val="00EA6308"/>
    <w:rsid w:val="00EB45C1"/>
    <w:rsid w:val="00EB4B16"/>
    <w:rsid w:val="00EC27BF"/>
    <w:rsid w:val="00ED272E"/>
    <w:rsid w:val="00ED4082"/>
    <w:rsid w:val="00ED4F68"/>
    <w:rsid w:val="00ED7996"/>
    <w:rsid w:val="00EF301A"/>
    <w:rsid w:val="00F012FF"/>
    <w:rsid w:val="00F02E2A"/>
    <w:rsid w:val="00F036CE"/>
    <w:rsid w:val="00F05C76"/>
    <w:rsid w:val="00F0624B"/>
    <w:rsid w:val="00F0679E"/>
    <w:rsid w:val="00F10CFC"/>
    <w:rsid w:val="00F11BD9"/>
    <w:rsid w:val="00F15456"/>
    <w:rsid w:val="00F15ABB"/>
    <w:rsid w:val="00F25E6C"/>
    <w:rsid w:val="00F35EEE"/>
    <w:rsid w:val="00F42F16"/>
    <w:rsid w:val="00F535E4"/>
    <w:rsid w:val="00F55450"/>
    <w:rsid w:val="00F63E54"/>
    <w:rsid w:val="00F67DA0"/>
    <w:rsid w:val="00F7459F"/>
    <w:rsid w:val="00F93330"/>
    <w:rsid w:val="00FA5ACD"/>
    <w:rsid w:val="00FB7F9D"/>
    <w:rsid w:val="00FC5FCF"/>
    <w:rsid w:val="00FC7981"/>
    <w:rsid w:val="00FD3603"/>
    <w:rsid w:val="00FD3A1B"/>
    <w:rsid w:val="00FE63BC"/>
    <w:rsid w:val="00FF58E4"/>
    <w:rsid w:val="3DCB9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4DDFB"/>
  <w15:chartTrackingRefBased/>
  <w15:docId w15:val="{FDC45788-ABEA-4B13-8DED-7639FFB4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473B"/>
    <w:pPr>
      <w:spacing w:before="161" w:after="161" w:line="240" w:lineRule="auto"/>
      <w:outlineLvl w:val="0"/>
    </w:pPr>
    <w:rPr>
      <w:rFonts w:ascii="MaryAnn" w:eastAsia="Times New Roman" w:hAnsi="MaryAn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1473B"/>
    <w:pPr>
      <w:spacing w:before="100" w:beforeAutospacing="1" w:after="100" w:afterAutospacing="1" w:line="240" w:lineRule="auto"/>
      <w:outlineLvl w:val="2"/>
    </w:pPr>
    <w:rPr>
      <w:rFonts w:ascii="MaryAnn" w:eastAsia="Times New Roman" w:hAnsi="MaryAnn" w:cs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11473B"/>
    <w:pPr>
      <w:spacing w:before="100" w:beforeAutospacing="1" w:after="100" w:afterAutospacing="1" w:line="240" w:lineRule="auto"/>
      <w:outlineLvl w:val="5"/>
    </w:pPr>
    <w:rPr>
      <w:rFonts w:ascii="MaryAnn" w:eastAsia="Times New Roman" w:hAnsi="MaryAn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73B"/>
    <w:rPr>
      <w:rFonts w:ascii="MaryAnn" w:eastAsia="Times New Roman" w:hAnsi="MaryAn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1473B"/>
    <w:rPr>
      <w:rFonts w:ascii="MaryAnn" w:eastAsia="Times New Roman" w:hAnsi="MaryAnn" w:cs="Times New Roman"/>
      <w:b/>
      <w:bCs/>
      <w:sz w:val="27"/>
      <w:szCs w:val="27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1473B"/>
    <w:rPr>
      <w:rFonts w:ascii="MaryAnn" w:eastAsia="Times New Roman" w:hAnsi="MaryAn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11473B"/>
    <w:rPr>
      <w:rFonts w:ascii="MaryAnn" w:hAnsi="MaryAnn" w:hint="default"/>
      <w:color w:val="0000FF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1473B"/>
    <w:rPr>
      <w:b/>
      <w:bCs/>
    </w:rPr>
  </w:style>
  <w:style w:type="paragraph" w:customStyle="1" w:styleId="footernavitem">
    <w:name w:val="footer__nav_item"/>
    <w:basedOn w:val="Normal"/>
    <w:rsid w:val="0011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item">
    <w:name w:val="nav_item"/>
    <w:basedOn w:val="Normal"/>
    <w:rsid w:val="0011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eadcrumbtext">
    <w:name w:val="breadcrumb_text"/>
    <w:basedOn w:val="DefaultParagraphFont"/>
    <w:rsid w:val="0011473B"/>
  </w:style>
  <w:style w:type="character" w:customStyle="1" w:styleId="sectionsubtext">
    <w:name w:val="section_subtext"/>
    <w:basedOn w:val="DefaultParagraphFont"/>
    <w:rsid w:val="0011473B"/>
  </w:style>
  <w:style w:type="paragraph" w:styleId="NormalWeb">
    <w:name w:val="Normal (Web)"/>
    <w:basedOn w:val="Normal"/>
    <w:uiPriority w:val="99"/>
    <w:semiHidden/>
    <w:unhideWhenUsed/>
    <w:rsid w:val="0011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7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26D"/>
  </w:style>
  <w:style w:type="paragraph" w:styleId="Footer">
    <w:name w:val="footer"/>
    <w:basedOn w:val="Normal"/>
    <w:link w:val="FooterChar"/>
    <w:uiPriority w:val="99"/>
    <w:unhideWhenUsed/>
    <w:rsid w:val="008E7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6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3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ABE"/>
    <w:pPr>
      <w:ind w:left="720"/>
      <w:contextualSpacing/>
    </w:pPr>
  </w:style>
  <w:style w:type="paragraph" w:customStyle="1" w:styleId="Default">
    <w:name w:val="Default"/>
    <w:rsid w:val="009A124B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E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20E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F1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4F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84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0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9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0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5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4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5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92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12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2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1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0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6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42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0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3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8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8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97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3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97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60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3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42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8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9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6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5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49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8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0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1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65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7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3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50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6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95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5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0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31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0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5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44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8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60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7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11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38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8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2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47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57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organisations/disclosure-and-barring-service/about" TargetMode="External"/><Relationship Id="rId18" Type="http://schemas.openxmlformats.org/officeDocument/2006/relationships/hyperlink" Target="https://ico.org.uk/your-data-matters/" TargetMode="External"/><Relationship Id="rId26" Type="http://schemas.openxmlformats.org/officeDocument/2006/relationships/hyperlink" Target="https://ico.org.uk/concern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your-data-matters/your-right-to-get-your-data-deleted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oraine.higgins@improvementservice.org.uk" TargetMode="External"/><Relationship Id="rId17" Type="http://schemas.openxmlformats.org/officeDocument/2006/relationships/image" Target="media/image1.jpeg"/><Relationship Id="rId25" Type="http://schemas.openxmlformats.org/officeDocument/2006/relationships/hyperlink" Target="mailto:scotland@ico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your-data-matters/" TargetMode="External"/><Relationship Id="rId20" Type="http://schemas.openxmlformats.org/officeDocument/2006/relationships/hyperlink" Target="https://ico.org.uk/your-data-matters/your-right-to-get-your-data-corrected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about-the-ico/what-we-do/register-of-fee-payers/" TargetMode="External"/><Relationship Id="rId24" Type="http://schemas.openxmlformats.org/officeDocument/2006/relationships/hyperlink" Target="https://ico.org.uk/your-data-matters/the-right-to-object-to-the-use-of-your-dat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justice-ni.gov.uk/articles/about-accessni" TargetMode="External"/><Relationship Id="rId23" Type="http://schemas.openxmlformats.org/officeDocument/2006/relationships/hyperlink" Target="https://ico.org.uk/your-data-matters/your-right-to-data-portability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co.org.uk/your-data-matters/your-right-of-acces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gov.scot/working-jobs/finding-a-job/disclosure/" TargetMode="External"/><Relationship Id="rId22" Type="http://schemas.openxmlformats.org/officeDocument/2006/relationships/hyperlink" Target="https://ico.org.uk/your-data-matters/your-right-to-limit-how-organisations-use-your-data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2175E5C7754418367D9116490F3E0" ma:contentTypeVersion="11" ma:contentTypeDescription="Create a new document." ma:contentTypeScope="" ma:versionID="df91578252b83ef387a88dd20799b064">
  <xsd:schema xmlns:xsd="http://www.w3.org/2001/XMLSchema" xmlns:xs="http://www.w3.org/2001/XMLSchema" xmlns:p="http://schemas.microsoft.com/office/2006/metadata/properties" xmlns:ns2="d2b6d95e-5959-405b-8cba-084f62ee2d6c" xmlns:ns3="4a3635b5-8993-4f8b-9cfa-90fe544312c9" targetNamespace="http://schemas.microsoft.com/office/2006/metadata/properties" ma:root="true" ma:fieldsID="76522703a25df96eb426621913a9f892" ns2:_="" ns3:_="">
    <xsd:import namespace="d2b6d95e-5959-405b-8cba-084f62ee2d6c"/>
    <xsd:import namespace="4a3635b5-8993-4f8b-9cfa-90fe54431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6d95e-5959-405b-8cba-084f62ee2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635b5-8993-4f8b-9cfa-90fe54431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F826-F98A-493D-BD65-356B4C569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A2ACA-9E38-402C-9607-AD6696BE9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6d95e-5959-405b-8cba-084f62ee2d6c"/>
    <ds:schemaRef ds:uri="4a3635b5-8993-4f8b-9cfa-90fe54431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FB7C5-A722-48C1-803D-66A8197EBC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E98548-9777-44BF-AB7D-89F3D0EF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Rankin</dc:creator>
  <cp:keywords/>
  <dc:description/>
  <cp:lastModifiedBy>Angela Mairs</cp:lastModifiedBy>
  <cp:revision>3</cp:revision>
  <cp:lastPrinted>2018-11-01T14:38:00Z</cp:lastPrinted>
  <dcterms:created xsi:type="dcterms:W3CDTF">2019-10-02T13:19:00Z</dcterms:created>
  <dcterms:modified xsi:type="dcterms:W3CDTF">2020-02-24T15:38:00Z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0x0101007972175E5C7754418367D9116490F3E0</vt:lpwstr>
  </property>
</Properties>
</file>