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7DBC" w14:textId="77777777" w:rsidR="00AE4FAD" w:rsidRPr="00AA7ABE" w:rsidRDefault="00AE4FAD" w:rsidP="00261C0C">
      <w:pPr>
        <w:spacing w:after="0" w:line="240" w:lineRule="auto"/>
        <w:jc w:val="center"/>
        <w:rPr>
          <w:rFonts w:ascii="Arial" w:hAnsi="Arial" w:cs="Arial"/>
          <w:b/>
          <w:bCs/>
          <w:sz w:val="24"/>
          <w:szCs w:val="24"/>
        </w:rPr>
      </w:pPr>
      <w:bookmarkStart w:id="0" w:name="_Hlk68691042"/>
      <w:r w:rsidRPr="00AA7ABE">
        <w:rPr>
          <w:rFonts w:ascii="Arial" w:hAnsi="Arial" w:cs="Arial"/>
          <w:b/>
          <w:bCs/>
          <w:sz w:val="24"/>
          <w:szCs w:val="24"/>
        </w:rPr>
        <w:t>Community Planning Improvement Board</w:t>
      </w:r>
    </w:p>
    <w:p w14:paraId="43C56FBC" w14:textId="77777777" w:rsidR="00C57F2D" w:rsidRDefault="00AA7ABE" w:rsidP="00C57F2D">
      <w:pPr>
        <w:spacing w:after="0" w:line="240" w:lineRule="auto"/>
        <w:jc w:val="center"/>
        <w:rPr>
          <w:rFonts w:ascii="Arial" w:hAnsi="Arial" w:cs="Arial"/>
          <w:b/>
          <w:bCs/>
          <w:sz w:val="24"/>
          <w:szCs w:val="24"/>
        </w:rPr>
      </w:pPr>
      <w:r w:rsidRPr="00AA7ABE">
        <w:rPr>
          <w:rFonts w:ascii="Arial" w:hAnsi="Arial" w:cs="Arial"/>
          <w:b/>
          <w:bCs/>
          <w:sz w:val="24"/>
          <w:szCs w:val="24"/>
        </w:rPr>
        <w:t xml:space="preserve">STRATEGIC </w:t>
      </w:r>
      <w:r w:rsidRPr="00C57F2D">
        <w:rPr>
          <w:rFonts w:ascii="Arial" w:hAnsi="Arial" w:cs="Arial"/>
          <w:b/>
          <w:bCs/>
          <w:sz w:val="24"/>
          <w:szCs w:val="24"/>
        </w:rPr>
        <w:t>PLAN</w:t>
      </w:r>
      <w:r w:rsidR="00C57F2D" w:rsidRPr="00C57F2D">
        <w:rPr>
          <w:rFonts w:ascii="Arial" w:hAnsi="Arial" w:cs="Arial"/>
          <w:b/>
          <w:bCs/>
          <w:sz w:val="24"/>
          <w:szCs w:val="24"/>
        </w:rPr>
        <w:t xml:space="preserve"> 2022-2024</w:t>
      </w:r>
    </w:p>
    <w:p w14:paraId="085C625B" w14:textId="77777777" w:rsidR="00C57F2D" w:rsidRPr="00C57F2D" w:rsidRDefault="00C57F2D" w:rsidP="00C57F2D">
      <w:pPr>
        <w:spacing w:after="0" w:line="240" w:lineRule="auto"/>
        <w:jc w:val="center"/>
        <w:rPr>
          <w:rFonts w:ascii="Arial" w:hAnsi="Arial" w:cs="Arial"/>
          <w:b/>
          <w:bCs/>
          <w:sz w:val="20"/>
          <w:szCs w:val="20"/>
        </w:rPr>
      </w:pPr>
      <w:r w:rsidRPr="00C57F2D">
        <w:rPr>
          <w:rFonts w:ascii="Arial" w:hAnsi="Arial" w:cs="Arial"/>
          <w:b/>
          <w:bCs/>
          <w:sz w:val="20"/>
          <w:szCs w:val="20"/>
        </w:rPr>
        <w:t>Updated July 2022</w:t>
      </w:r>
    </w:p>
    <w:p w14:paraId="5B35F57A" w14:textId="77777777" w:rsidR="0020741B" w:rsidRPr="00AA7ABE" w:rsidRDefault="0020741B" w:rsidP="0020741B">
      <w:pPr>
        <w:spacing w:after="0" w:line="240" w:lineRule="auto"/>
        <w:rPr>
          <w:rFonts w:ascii="Arial" w:hAnsi="Arial" w:cs="Arial"/>
          <w:b/>
          <w:bCs/>
          <w:sz w:val="24"/>
          <w:szCs w:val="24"/>
        </w:rPr>
      </w:pPr>
    </w:p>
    <w:p w14:paraId="401740E8" w14:textId="77777777" w:rsidR="009043B8" w:rsidRPr="00C57F2D" w:rsidRDefault="009043B8" w:rsidP="00052144">
      <w:pPr>
        <w:pStyle w:val="ListParagraph"/>
        <w:spacing w:after="0" w:line="240" w:lineRule="auto"/>
        <w:ind w:left="792"/>
        <w:rPr>
          <w:rFonts w:ascii="Arial" w:hAnsi="Arial" w:cs="Arial"/>
          <w:b/>
          <w:bCs/>
        </w:rPr>
      </w:pPr>
    </w:p>
    <w:p w14:paraId="5721DA39" w14:textId="77777777" w:rsidR="0020741B" w:rsidRPr="00C57F2D" w:rsidRDefault="00DB246B" w:rsidP="00920657">
      <w:pPr>
        <w:pStyle w:val="ListParagraph"/>
        <w:numPr>
          <w:ilvl w:val="0"/>
          <w:numId w:val="2"/>
        </w:numPr>
        <w:spacing w:after="0" w:line="240" w:lineRule="auto"/>
        <w:rPr>
          <w:rFonts w:ascii="Arial" w:hAnsi="Arial" w:cs="Arial"/>
          <w:b/>
          <w:bCs/>
          <w:sz w:val="24"/>
          <w:szCs w:val="24"/>
        </w:rPr>
      </w:pPr>
      <w:r w:rsidRPr="00C57F2D">
        <w:rPr>
          <w:rFonts w:ascii="Arial" w:hAnsi="Arial" w:cs="Arial"/>
          <w:b/>
          <w:bCs/>
          <w:sz w:val="24"/>
          <w:szCs w:val="24"/>
        </w:rPr>
        <w:t>Background</w:t>
      </w:r>
    </w:p>
    <w:p w14:paraId="48BDA3A9" w14:textId="77777777" w:rsidR="002A36A6" w:rsidRPr="00C57F2D" w:rsidRDefault="00DB246B" w:rsidP="00CA1653">
      <w:pPr>
        <w:pStyle w:val="Default"/>
        <w:numPr>
          <w:ilvl w:val="1"/>
          <w:numId w:val="2"/>
        </w:numPr>
        <w:shd w:val="clear" w:color="auto" w:fill="FFFFFF"/>
        <w:rPr>
          <w:color w:val="auto"/>
        </w:rPr>
      </w:pPr>
      <w:r w:rsidRPr="00C57F2D">
        <w:rPr>
          <w:rFonts w:eastAsia="Times New Roman"/>
          <w:lang w:eastAsia="en-GB"/>
        </w:rPr>
        <w:t xml:space="preserve">In </w:t>
      </w:r>
      <w:r w:rsidR="00B01FD4" w:rsidRPr="00C57F2D">
        <w:rPr>
          <w:rFonts w:eastAsia="Times New Roman"/>
          <w:lang w:eastAsia="en-GB"/>
        </w:rPr>
        <w:t>2018</w:t>
      </w:r>
      <w:r w:rsidRPr="00C57F2D">
        <w:rPr>
          <w:rFonts w:eastAsia="Times New Roman"/>
          <w:lang w:eastAsia="en-GB"/>
        </w:rPr>
        <w:t xml:space="preserve">, the CPIB set out its purpose to support Community Planning Partnerships (CPPs) to deliver their statutory duties effectively and to make better and more informed decisions that improve the lives of local communities across Scotland. </w:t>
      </w:r>
      <w:r w:rsidR="002A36A6" w:rsidRPr="00C57F2D">
        <w:rPr>
          <w:rFonts w:eastAsia="Times New Roman"/>
          <w:lang w:eastAsia="en-GB"/>
        </w:rPr>
        <w:t xml:space="preserve"> </w:t>
      </w:r>
      <w:r w:rsidR="002A36A6" w:rsidRPr="00C57F2D">
        <w:t xml:space="preserve">In recent years, the focus for the CPIB has been on gathering and sharing evidence on what is working well and where the key barriers are for Community Planning.  The CPIB has accumulated a significant bank of valuable evidence through this work, as set out in the </w:t>
      </w:r>
      <w:hyperlink r:id="rId11" w:history="1">
        <w:r w:rsidR="002A36A6" w:rsidRPr="00C57F2D">
          <w:rPr>
            <w:rStyle w:val="Hyperlink"/>
            <w:b/>
            <w:bCs/>
            <w:i/>
            <w:iCs/>
          </w:rPr>
          <w:t>Community Planning: Progress &amp; Potential paper</w:t>
        </w:r>
      </w:hyperlink>
      <w:r w:rsidR="002A36A6" w:rsidRPr="00C57F2D">
        <w:t xml:space="preserve">. </w:t>
      </w:r>
    </w:p>
    <w:p w14:paraId="2E3C53E7" w14:textId="77777777" w:rsidR="00236F6F" w:rsidRPr="00C57F2D" w:rsidRDefault="00236F6F" w:rsidP="00236F6F">
      <w:pPr>
        <w:pStyle w:val="Default"/>
        <w:shd w:val="clear" w:color="auto" w:fill="FFFFFF"/>
        <w:ind w:left="792"/>
        <w:rPr>
          <w:color w:val="auto"/>
        </w:rPr>
      </w:pPr>
    </w:p>
    <w:p w14:paraId="5B6B7FA9" w14:textId="77777777" w:rsidR="00B01FD4" w:rsidRPr="00C57F2D" w:rsidRDefault="00B01FD4" w:rsidP="00920657">
      <w:pPr>
        <w:pStyle w:val="Default"/>
        <w:numPr>
          <w:ilvl w:val="1"/>
          <w:numId w:val="2"/>
        </w:numPr>
        <w:rPr>
          <w:color w:val="auto"/>
        </w:rPr>
      </w:pPr>
      <w:r w:rsidRPr="00C57F2D">
        <w:rPr>
          <w:color w:val="auto"/>
        </w:rPr>
        <w:t>In 2021, the</w:t>
      </w:r>
      <w:r w:rsidR="00052144" w:rsidRPr="00C57F2D">
        <w:rPr>
          <w:color w:val="auto"/>
        </w:rPr>
        <w:t xml:space="preserve"> </w:t>
      </w:r>
      <w:r w:rsidR="008850ED" w:rsidRPr="00C57F2D">
        <w:rPr>
          <w:color w:val="auto"/>
        </w:rPr>
        <w:t xml:space="preserve">CPIB </w:t>
      </w:r>
      <w:r w:rsidR="002A36A6" w:rsidRPr="00C57F2D">
        <w:rPr>
          <w:color w:val="auto"/>
        </w:rPr>
        <w:t>undertook a refresh of their</w:t>
      </w:r>
      <w:r w:rsidR="008850ED" w:rsidRPr="00C57F2D">
        <w:rPr>
          <w:color w:val="auto"/>
        </w:rPr>
        <w:t xml:space="preserve"> </w:t>
      </w:r>
      <w:r w:rsidR="00DB246B" w:rsidRPr="00C57F2D">
        <w:rPr>
          <w:color w:val="auto"/>
        </w:rPr>
        <w:t xml:space="preserve">purpose </w:t>
      </w:r>
      <w:r w:rsidR="00052144" w:rsidRPr="00C57F2D">
        <w:rPr>
          <w:color w:val="auto"/>
        </w:rPr>
        <w:t xml:space="preserve">and strategic plan </w:t>
      </w:r>
      <w:r w:rsidRPr="00C57F2D">
        <w:rPr>
          <w:color w:val="auto"/>
        </w:rPr>
        <w:t>to help position the CPIB to build on the progress achieved to date, and to respond effectively to the opportunities and challenges facing Community Planning as a result of COVID-19.</w:t>
      </w:r>
      <w:r w:rsidR="002A36A6" w:rsidRPr="00C57F2D">
        <w:rPr>
          <w:color w:val="auto"/>
        </w:rPr>
        <w:t xml:space="preserve">  This included a series of ‘deep dives’ on recovery priorities impacting on all CP partnerships and CP partners.</w:t>
      </w:r>
    </w:p>
    <w:p w14:paraId="460D5FD2" w14:textId="77777777" w:rsidR="00B01FD4" w:rsidRPr="00C57F2D" w:rsidRDefault="00B01FD4" w:rsidP="00B01FD4">
      <w:pPr>
        <w:pStyle w:val="Default"/>
        <w:ind w:left="792"/>
        <w:rPr>
          <w:color w:val="auto"/>
        </w:rPr>
      </w:pPr>
    </w:p>
    <w:p w14:paraId="0A21C493" w14:textId="77777777" w:rsidR="002847CD" w:rsidRPr="00C57F2D" w:rsidRDefault="00052144" w:rsidP="007C6E7A">
      <w:pPr>
        <w:pStyle w:val="Default"/>
        <w:numPr>
          <w:ilvl w:val="1"/>
          <w:numId w:val="2"/>
        </w:numPr>
        <w:rPr>
          <w:color w:val="auto"/>
        </w:rPr>
      </w:pPr>
      <w:r w:rsidRPr="00C57F2D">
        <w:rPr>
          <w:color w:val="auto"/>
        </w:rPr>
        <w:t xml:space="preserve"> </w:t>
      </w:r>
      <w:r w:rsidR="00B01FD4" w:rsidRPr="00C57F2D">
        <w:rPr>
          <w:color w:val="auto"/>
        </w:rPr>
        <w:t>A review point was introduced after 12 months</w:t>
      </w:r>
      <w:r w:rsidR="007E7D97" w:rsidRPr="00C57F2D">
        <w:rPr>
          <w:color w:val="auto"/>
        </w:rPr>
        <w:t>,</w:t>
      </w:r>
      <w:r w:rsidR="00B01FD4" w:rsidRPr="00C57F2D">
        <w:rPr>
          <w:color w:val="auto"/>
        </w:rPr>
        <w:t xml:space="preserve"> given the ongoing uncertainty in relation to the COVID situation.  In February 2022</w:t>
      </w:r>
      <w:r w:rsidR="005A1B2D" w:rsidRPr="00C57F2D">
        <w:rPr>
          <w:color w:val="auto"/>
        </w:rPr>
        <w:t>,</w:t>
      </w:r>
      <w:r w:rsidR="00B01FD4" w:rsidRPr="00C57F2D">
        <w:rPr>
          <w:color w:val="auto"/>
        </w:rPr>
        <w:t xml:space="preserve"> CPIB members reviewed and </w:t>
      </w:r>
      <w:r w:rsidR="008850ED" w:rsidRPr="00C57F2D">
        <w:rPr>
          <w:color w:val="auto"/>
        </w:rPr>
        <w:t>refocussed</w:t>
      </w:r>
      <w:r w:rsidR="00B01FD4" w:rsidRPr="00C57F2D">
        <w:rPr>
          <w:color w:val="auto"/>
        </w:rPr>
        <w:t xml:space="preserve"> the current </w:t>
      </w:r>
      <w:r w:rsidR="002A36A6" w:rsidRPr="00C57F2D">
        <w:rPr>
          <w:color w:val="auto"/>
        </w:rPr>
        <w:t xml:space="preserve">strategic </w:t>
      </w:r>
      <w:r w:rsidR="00B01FD4" w:rsidRPr="00C57F2D">
        <w:rPr>
          <w:color w:val="auto"/>
        </w:rPr>
        <w:t xml:space="preserve">plan </w:t>
      </w:r>
      <w:r w:rsidRPr="00C57F2D">
        <w:rPr>
          <w:color w:val="auto"/>
        </w:rPr>
        <w:t>to</w:t>
      </w:r>
      <w:r w:rsidR="00DB246B" w:rsidRPr="00C57F2D">
        <w:rPr>
          <w:color w:val="auto"/>
        </w:rPr>
        <w:t xml:space="preserve"> </w:t>
      </w:r>
      <w:r w:rsidR="00B01FD4" w:rsidRPr="00C57F2D">
        <w:rPr>
          <w:color w:val="auto"/>
        </w:rPr>
        <w:t>ensure the</w:t>
      </w:r>
      <w:r w:rsidR="00DB246B" w:rsidRPr="00C57F2D">
        <w:rPr>
          <w:color w:val="auto"/>
        </w:rPr>
        <w:t xml:space="preserve"> CPIB </w:t>
      </w:r>
      <w:r w:rsidR="00B01FD4" w:rsidRPr="00C57F2D">
        <w:rPr>
          <w:color w:val="auto"/>
        </w:rPr>
        <w:t>is positioned to</w:t>
      </w:r>
      <w:r w:rsidR="00DB246B" w:rsidRPr="00C57F2D">
        <w:rPr>
          <w:color w:val="auto"/>
        </w:rPr>
        <w:t xml:space="preserve"> </w:t>
      </w:r>
      <w:r w:rsidR="00B01FD4" w:rsidRPr="00C57F2D">
        <w:rPr>
          <w:color w:val="auto"/>
        </w:rPr>
        <w:t>effectively</w:t>
      </w:r>
      <w:r w:rsidR="00DB246B" w:rsidRPr="00C57F2D">
        <w:rPr>
          <w:color w:val="auto"/>
        </w:rPr>
        <w:t xml:space="preserve"> </w:t>
      </w:r>
      <w:r w:rsidR="009E2C7F" w:rsidRPr="00C57F2D">
        <w:rPr>
          <w:color w:val="auto"/>
        </w:rPr>
        <w:t>support Community Planning to contribute</w:t>
      </w:r>
      <w:r w:rsidR="00DB246B" w:rsidRPr="00C57F2D">
        <w:rPr>
          <w:color w:val="auto"/>
        </w:rPr>
        <w:t xml:space="preserve"> to </w:t>
      </w:r>
      <w:r w:rsidR="009E2C7F" w:rsidRPr="00C57F2D">
        <w:rPr>
          <w:color w:val="auto"/>
        </w:rPr>
        <w:t>local recovery priorities</w:t>
      </w:r>
      <w:r w:rsidR="00DB246B" w:rsidRPr="00C57F2D">
        <w:rPr>
          <w:color w:val="auto"/>
        </w:rPr>
        <w:t xml:space="preserve"> </w:t>
      </w:r>
      <w:r w:rsidR="009E2C7F" w:rsidRPr="00C57F2D">
        <w:rPr>
          <w:color w:val="auto"/>
        </w:rPr>
        <w:t xml:space="preserve">and </w:t>
      </w:r>
      <w:r w:rsidR="00B01FD4" w:rsidRPr="00C57F2D">
        <w:rPr>
          <w:color w:val="auto"/>
        </w:rPr>
        <w:t xml:space="preserve">to </w:t>
      </w:r>
      <w:r w:rsidR="009E2C7F" w:rsidRPr="00C57F2D">
        <w:rPr>
          <w:color w:val="auto"/>
        </w:rPr>
        <w:t xml:space="preserve">align with </w:t>
      </w:r>
      <w:r w:rsidR="00B01FD4" w:rsidRPr="00C57F2D">
        <w:rPr>
          <w:color w:val="auto"/>
        </w:rPr>
        <w:t xml:space="preserve">and support delivery of </w:t>
      </w:r>
      <w:r w:rsidR="009E2C7F" w:rsidRPr="00C57F2D">
        <w:rPr>
          <w:color w:val="auto"/>
        </w:rPr>
        <w:t>the national Covid Recovery Strategy</w:t>
      </w:r>
      <w:r w:rsidR="007C6E7A" w:rsidRPr="00C57F2D">
        <w:rPr>
          <w:color w:val="auto"/>
        </w:rPr>
        <w:t xml:space="preserve"> (CRS)</w:t>
      </w:r>
      <w:r w:rsidR="009E2C7F" w:rsidRPr="00C57F2D">
        <w:rPr>
          <w:color w:val="auto"/>
        </w:rPr>
        <w:t>.</w:t>
      </w:r>
    </w:p>
    <w:p w14:paraId="4C7EE13E" w14:textId="77777777" w:rsidR="00DB246B" w:rsidRPr="00C57F2D" w:rsidRDefault="00DB246B" w:rsidP="00DB246B">
      <w:pPr>
        <w:pStyle w:val="Default"/>
      </w:pPr>
    </w:p>
    <w:p w14:paraId="3A93D6F3" w14:textId="77777777" w:rsidR="00735CA3" w:rsidRPr="00C57F2D" w:rsidRDefault="00DB246B" w:rsidP="00EE1B42">
      <w:pPr>
        <w:pStyle w:val="Default"/>
        <w:numPr>
          <w:ilvl w:val="0"/>
          <w:numId w:val="2"/>
        </w:numPr>
        <w:rPr>
          <w:b/>
          <w:bCs/>
        </w:rPr>
      </w:pPr>
      <w:r w:rsidRPr="00C57F2D">
        <w:rPr>
          <w:b/>
          <w:bCs/>
        </w:rPr>
        <w:t>CPIB Purpose</w:t>
      </w:r>
    </w:p>
    <w:p w14:paraId="54A9F06F" w14:textId="77777777" w:rsidR="00EE1B42" w:rsidRPr="00C57F2D" w:rsidRDefault="00EE1B42" w:rsidP="00EE1B42">
      <w:pPr>
        <w:pStyle w:val="Default"/>
        <w:ind w:left="360"/>
        <w:rPr>
          <w:b/>
          <w:bCs/>
        </w:rPr>
      </w:pPr>
    </w:p>
    <w:p w14:paraId="1679A918" w14:textId="77777777" w:rsidR="00B01FD4" w:rsidRPr="00C57F2D" w:rsidRDefault="00F66499" w:rsidP="00B01FD4">
      <w:pPr>
        <w:pStyle w:val="Default"/>
        <w:numPr>
          <w:ilvl w:val="1"/>
          <w:numId w:val="2"/>
        </w:numPr>
      </w:pPr>
      <w:r w:rsidRPr="00C57F2D">
        <w:rPr>
          <w:rFonts w:eastAsia="Times New Roman"/>
          <w:lang w:eastAsia="en-GB"/>
        </w:rPr>
        <w:t>The CPIB aims to work with community planning partners to</w:t>
      </w:r>
      <w:r w:rsidR="00B01FD4" w:rsidRPr="00C57F2D">
        <w:t>:</w:t>
      </w:r>
    </w:p>
    <w:p w14:paraId="5458BE3B" w14:textId="77777777" w:rsidR="00124456" w:rsidRPr="00C57F2D" w:rsidRDefault="002A36A6" w:rsidP="00124456">
      <w:pPr>
        <w:pStyle w:val="ListParagraph"/>
        <w:numPr>
          <w:ilvl w:val="0"/>
          <w:numId w:val="6"/>
        </w:numPr>
        <w:spacing w:after="0" w:line="240" w:lineRule="auto"/>
        <w:contextualSpacing w:val="0"/>
        <w:rPr>
          <w:rFonts w:ascii="Arial" w:eastAsia="Times New Roman" w:hAnsi="Arial" w:cs="Arial"/>
          <w:sz w:val="24"/>
          <w:szCs w:val="24"/>
        </w:rPr>
      </w:pPr>
      <w:r w:rsidRPr="00C57F2D">
        <w:rPr>
          <w:rFonts w:ascii="Arial" w:eastAsia="Times New Roman" w:hAnsi="Arial" w:cs="Arial"/>
          <w:sz w:val="24"/>
          <w:szCs w:val="24"/>
        </w:rPr>
        <w:t>Support</w:t>
      </w:r>
      <w:r w:rsidR="00124456" w:rsidRPr="00C57F2D">
        <w:rPr>
          <w:rFonts w:ascii="Arial" w:eastAsia="Times New Roman" w:hAnsi="Arial" w:cs="Arial"/>
          <w:sz w:val="24"/>
          <w:szCs w:val="24"/>
        </w:rPr>
        <w:t xml:space="preserve"> local systems </w:t>
      </w:r>
      <w:r w:rsidR="008850ED" w:rsidRPr="00C57F2D">
        <w:rPr>
          <w:rFonts w:ascii="Arial" w:eastAsia="Times New Roman" w:hAnsi="Arial" w:cs="Arial"/>
          <w:sz w:val="24"/>
          <w:szCs w:val="24"/>
        </w:rPr>
        <w:t xml:space="preserve">and partnerships </w:t>
      </w:r>
      <w:r w:rsidR="00F66499" w:rsidRPr="00C57F2D">
        <w:rPr>
          <w:rFonts w:ascii="Arial" w:eastAsia="Times New Roman" w:hAnsi="Arial" w:cs="Arial"/>
          <w:sz w:val="24"/>
          <w:szCs w:val="24"/>
        </w:rPr>
        <w:t xml:space="preserve">to develop the </w:t>
      </w:r>
      <w:r w:rsidR="00F66499" w:rsidRPr="00C57F2D">
        <w:rPr>
          <w:rFonts w:ascii="Arial" w:eastAsia="Times New Roman" w:hAnsi="Arial" w:cs="Arial"/>
          <w:sz w:val="24"/>
          <w:szCs w:val="24"/>
          <w:lang w:eastAsia="en-GB"/>
        </w:rPr>
        <w:t>leadership, influence, services and approaches that are effective in improving</w:t>
      </w:r>
      <w:r w:rsidR="00124456" w:rsidRPr="00C57F2D">
        <w:rPr>
          <w:rFonts w:ascii="Arial" w:eastAsia="Times New Roman" w:hAnsi="Arial" w:cs="Arial"/>
          <w:sz w:val="24"/>
          <w:szCs w:val="24"/>
        </w:rPr>
        <w:t xml:space="preserve"> outcomes</w:t>
      </w:r>
      <w:r w:rsidR="008850ED" w:rsidRPr="00C57F2D">
        <w:rPr>
          <w:rFonts w:ascii="Arial" w:eastAsia="Times New Roman" w:hAnsi="Arial" w:cs="Arial"/>
          <w:sz w:val="24"/>
          <w:szCs w:val="24"/>
        </w:rPr>
        <w:t>, particularly for the most vulnerable</w:t>
      </w:r>
    </w:p>
    <w:p w14:paraId="6B86C655" w14:textId="77777777" w:rsidR="00124456" w:rsidRPr="00C57F2D" w:rsidRDefault="002A36A6" w:rsidP="00124456">
      <w:pPr>
        <w:pStyle w:val="ListParagraph"/>
        <w:numPr>
          <w:ilvl w:val="0"/>
          <w:numId w:val="6"/>
        </w:numPr>
        <w:spacing w:after="0" w:line="240" w:lineRule="auto"/>
        <w:contextualSpacing w:val="0"/>
        <w:rPr>
          <w:rFonts w:ascii="Arial" w:eastAsia="Times New Roman" w:hAnsi="Arial" w:cs="Arial"/>
          <w:sz w:val="24"/>
          <w:szCs w:val="24"/>
        </w:rPr>
      </w:pPr>
      <w:r w:rsidRPr="00C57F2D">
        <w:rPr>
          <w:rFonts w:ascii="Arial" w:hAnsi="Arial" w:cs="Arial"/>
          <w:sz w:val="24"/>
          <w:szCs w:val="24"/>
        </w:rPr>
        <w:t>Set</w:t>
      </w:r>
      <w:r w:rsidR="00124456" w:rsidRPr="00C57F2D">
        <w:rPr>
          <w:rFonts w:ascii="Arial" w:hAnsi="Arial" w:cs="Arial"/>
          <w:sz w:val="24"/>
          <w:szCs w:val="24"/>
        </w:rPr>
        <w:t xml:space="preserve"> </w:t>
      </w:r>
      <w:r w:rsidR="008850ED" w:rsidRPr="00C57F2D">
        <w:rPr>
          <w:rFonts w:ascii="Arial" w:hAnsi="Arial" w:cs="Arial"/>
          <w:sz w:val="24"/>
          <w:szCs w:val="24"/>
        </w:rPr>
        <w:t>the</w:t>
      </w:r>
      <w:r w:rsidR="00124456" w:rsidRPr="00C57F2D">
        <w:rPr>
          <w:rFonts w:ascii="Arial" w:hAnsi="Arial" w:cs="Arial"/>
          <w:sz w:val="24"/>
          <w:szCs w:val="24"/>
        </w:rPr>
        <w:t xml:space="preserve"> strategic vision for </w:t>
      </w:r>
      <w:r w:rsidR="008850ED" w:rsidRPr="00C57F2D">
        <w:rPr>
          <w:rFonts w:ascii="Arial" w:hAnsi="Arial" w:cs="Arial"/>
          <w:sz w:val="24"/>
          <w:szCs w:val="24"/>
        </w:rPr>
        <w:t>Community Planning partnerships</w:t>
      </w:r>
      <w:r w:rsidR="00124456" w:rsidRPr="00C57F2D">
        <w:rPr>
          <w:rFonts w:ascii="Arial" w:hAnsi="Arial" w:cs="Arial"/>
          <w:sz w:val="24"/>
          <w:szCs w:val="24"/>
        </w:rPr>
        <w:t xml:space="preserve"> to carry out </w:t>
      </w:r>
      <w:r w:rsidR="008850ED" w:rsidRPr="00C57F2D">
        <w:rPr>
          <w:rFonts w:ascii="Arial" w:hAnsi="Arial" w:cs="Arial"/>
          <w:sz w:val="24"/>
          <w:szCs w:val="24"/>
        </w:rPr>
        <w:t xml:space="preserve">this </w:t>
      </w:r>
      <w:r w:rsidR="00124456" w:rsidRPr="00C57F2D">
        <w:rPr>
          <w:rFonts w:ascii="Arial" w:hAnsi="Arial" w:cs="Arial"/>
          <w:sz w:val="24"/>
          <w:szCs w:val="24"/>
        </w:rPr>
        <w:t>vital role</w:t>
      </w:r>
    </w:p>
    <w:p w14:paraId="2C73901C" w14:textId="77777777" w:rsidR="00F66499" w:rsidRPr="00C57F2D" w:rsidRDefault="002A36A6" w:rsidP="00F66499">
      <w:pPr>
        <w:pStyle w:val="ListParagraph"/>
        <w:numPr>
          <w:ilvl w:val="0"/>
          <w:numId w:val="6"/>
        </w:numPr>
        <w:spacing w:after="0" w:line="240" w:lineRule="auto"/>
        <w:contextualSpacing w:val="0"/>
        <w:rPr>
          <w:rFonts w:ascii="Arial" w:eastAsia="Times New Roman" w:hAnsi="Arial" w:cs="Arial"/>
          <w:sz w:val="24"/>
          <w:szCs w:val="24"/>
        </w:rPr>
      </w:pPr>
      <w:r w:rsidRPr="00C57F2D">
        <w:rPr>
          <w:rFonts w:ascii="Arial" w:eastAsia="Times New Roman" w:hAnsi="Arial" w:cs="Arial"/>
          <w:sz w:val="24"/>
          <w:szCs w:val="24"/>
        </w:rPr>
        <w:t>Understand</w:t>
      </w:r>
      <w:r w:rsidR="00F66499" w:rsidRPr="00C57F2D">
        <w:rPr>
          <w:rFonts w:ascii="Arial" w:eastAsia="Times New Roman" w:hAnsi="Arial" w:cs="Arial"/>
          <w:sz w:val="24"/>
          <w:szCs w:val="24"/>
        </w:rPr>
        <w:t xml:space="preserve"> what support, innovation and/or change is needed to make community planning work more effectively for and with local communities</w:t>
      </w:r>
    </w:p>
    <w:p w14:paraId="686C44EE" w14:textId="77777777" w:rsidR="00124456" w:rsidRPr="00C57F2D" w:rsidRDefault="002A36A6" w:rsidP="00124456">
      <w:pPr>
        <w:pStyle w:val="ListParagraph"/>
        <w:numPr>
          <w:ilvl w:val="0"/>
          <w:numId w:val="6"/>
        </w:numPr>
        <w:spacing w:after="0" w:line="240" w:lineRule="auto"/>
        <w:contextualSpacing w:val="0"/>
        <w:rPr>
          <w:rFonts w:ascii="Arial" w:eastAsia="Times New Roman" w:hAnsi="Arial" w:cs="Arial"/>
          <w:sz w:val="24"/>
          <w:szCs w:val="24"/>
        </w:rPr>
      </w:pPr>
      <w:r w:rsidRPr="00C57F2D">
        <w:rPr>
          <w:rFonts w:ascii="Arial" w:eastAsia="Times New Roman" w:hAnsi="Arial" w:cs="Arial"/>
          <w:sz w:val="24"/>
          <w:szCs w:val="24"/>
        </w:rPr>
        <w:t>Capture</w:t>
      </w:r>
      <w:r w:rsidR="00124456" w:rsidRPr="00C57F2D">
        <w:rPr>
          <w:rFonts w:ascii="Arial" w:eastAsia="Times New Roman" w:hAnsi="Arial" w:cs="Arial"/>
          <w:sz w:val="24"/>
          <w:szCs w:val="24"/>
        </w:rPr>
        <w:t xml:space="preserve"> </w:t>
      </w:r>
      <w:r w:rsidR="008850ED" w:rsidRPr="00C57F2D">
        <w:rPr>
          <w:rFonts w:ascii="Arial" w:eastAsia="Times New Roman" w:hAnsi="Arial" w:cs="Arial"/>
          <w:sz w:val="24"/>
          <w:szCs w:val="24"/>
        </w:rPr>
        <w:t>and share good practice that is happening locally, and help identify and address barriers which are preventing progress</w:t>
      </w:r>
    </w:p>
    <w:p w14:paraId="1C9D5899" w14:textId="77777777" w:rsidR="00124456" w:rsidRPr="00C57F2D" w:rsidRDefault="002A36A6" w:rsidP="00124456">
      <w:pPr>
        <w:pStyle w:val="ListParagraph"/>
        <w:numPr>
          <w:ilvl w:val="0"/>
          <w:numId w:val="6"/>
        </w:numPr>
        <w:spacing w:after="0" w:line="240" w:lineRule="auto"/>
        <w:contextualSpacing w:val="0"/>
        <w:rPr>
          <w:rFonts w:ascii="Arial" w:eastAsia="Times New Roman" w:hAnsi="Arial" w:cs="Arial"/>
          <w:sz w:val="24"/>
          <w:szCs w:val="24"/>
        </w:rPr>
      </w:pPr>
      <w:r w:rsidRPr="00C57F2D">
        <w:rPr>
          <w:rFonts w:ascii="Arial" w:eastAsia="Times New Roman" w:hAnsi="Arial" w:cs="Arial"/>
          <w:sz w:val="24"/>
          <w:szCs w:val="24"/>
        </w:rPr>
        <w:t>Provide</w:t>
      </w:r>
      <w:r w:rsidR="008850ED" w:rsidRPr="00C57F2D">
        <w:rPr>
          <w:rFonts w:ascii="Arial" w:eastAsia="Times New Roman" w:hAnsi="Arial" w:cs="Arial"/>
          <w:sz w:val="24"/>
          <w:szCs w:val="24"/>
        </w:rPr>
        <w:t xml:space="preserve"> an a</w:t>
      </w:r>
      <w:r w:rsidR="00124456" w:rsidRPr="00C57F2D">
        <w:rPr>
          <w:rFonts w:ascii="Arial" w:eastAsia="Times New Roman" w:hAnsi="Arial" w:cs="Arial"/>
          <w:sz w:val="24"/>
          <w:szCs w:val="24"/>
        </w:rPr>
        <w:t>dvocacy role</w:t>
      </w:r>
      <w:r w:rsidR="007E7D97" w:rsidRPr="00C57F2D">
        <w:rPr>
          <w:rFonts w:ascii="Arial" w:eastAsia="Times New Roman" w:hAnsi="Arial" w:cs="Arial"/>
          <w:sz w:val="24"/>
          <w:szCs w:val="24"/>
        </w:rPr>
        <w:t xml:space="preserve">, including providing insight and advice to </w:t>
      </w:r>
      <w:r w:rsidR="00124456" w:rsidRPr="00C57F2D">
        <w:rPr>
          <w:rFonts w:ascii="Arial" w:eastAsia="Times New Roman" w:hAnsi="Arial" w:cs="Arial"/>
          <w:sz w:val="24"/>
          <w:szCs w:val="24"/>
        </w:rPr>
        <w:t>Scottish Government</w:t>
      </w:r>
      <w:r w:rsidR="004D752D" w:rsidRPr="00C57F2D">
        <w:rPr>
          <w:rFonts w:ascii="Arial" w:eastAsia="Times New Roman" w:hAnsi="Arial" w:cs="Arial"/>
          <w:sz w:val="24"/>
          <w:szCs w:val="24"/>
        </w:rPr>
        <w:t xml:space="preserve"> on the delivery of the Covid Recovery Strategy. </w:t>
      </w:r>
    </w:p>
    <w:p w14:paraId="5B5C9BE7" w14:textId="77777777" w:rsidR="00124456" w:rsidRPr="00C57F2D" w:rsidRDefault="00124456" w:rsidP="00735CA3">
      <w:pPr>
        <w:pStyle w:val="Default"/>
        <w:ind w:left="360"/>
      </w:pPr>
    </w:p>
    <w:p w14:paraId="0AD5E136" w14:textId="77777777" w:rsidR="00236F6F" w:rsidRPr="00C57F2D" w:rsidRDefault="002A36A6" w:rsidP="00EE1B42">
      <w:pPr>
        <w:pStyle w:val="Default"/>
        <w:numPr>
          <w:ilvl w:val="0"/>
          <w:numId w:val="2"/>
        </w:numPr>
        <w:rPr>
          <w:b/>
          <w:bCs/>
        </w:rPr>
      </w:pPr>
      <w:r w:rsidRPr="00C57F2D">
        <w:rPr>
          <w:b/>
          <w:bCs/>
        </w:rPr>
        <w:t>Strategic Plan February 2022</w:t>
      </w:r>
    </w:p>
    <w:p w14:paraId="4A2D847F" w14:textId="77777777" w:rsidR="00EE1B42" w:rsidRPr="00C57F2D" w:rsidRDefault="00EE1B42" w:rsidP="00EE1B42">
      <w:pPr>
        <w:pStyle w:val="Default"/>
        <w:ind w:left="360"/>
        <w:rPr>
          <w:b/>
          <w:bCs/>
        </w:rPr>
      </w:pPr>
    </w:p>
    <w:p w14:paraId="4F40D899" w14:textId="77777777" w:rsidR="004B3CC5" w:rsidRPr="00C57F2D" w:rsidRDefault="002A36A6" w:rsidP="00236F6F">
      <w:pPr>
        <w:pStyle w:val="Default"/>
        <w:numPr>
          <w:ilvl w:val="1"/>
          <w:numId w:val="2"/>
        </w:numPr>
      </w:pPr>
      <w:r w:rsidRPr="00C57F2D">
        <w:t>In delivery of this refreshed purpose</w:t>
      </w:r>
      <w:r w:rsidR="004B3CC5" w:rsidRPr="00C57F2D">
        <w:t xml:space="preserve">, a </w:t>
      </w:r>
      <w:r w:rsidR="005A1B2D" w:rsidRPr="00C57F2D">
        <w:t xml:space="preserve">revised </w:t>
      </w:r>
      <w:r w:rsidR="004B3CC5" w:rsidRPr="00C57F2D">
        <w:t xml:space="preserve">strategic work plan has been </w:t>
      </w:r>
      <w:r w:rsidR="0094391E" w:rsidRPr="00C57F2D">
        <w:t>developed</w:t>
      </w:r>
      <w:r w:rsidR="004B3CC5" w:rsidRPr="00C57F2D">
        <w:t xml:space="preserve"> for the next 2-year period (Appendix 1). The provisional programme </w:t>
      </w:r>
      <w:r w:rsidR="004B3CC5" w:rsidRPr="00C57F2D">
        <w:rPr>
          <w:rFonts w:eastAsia="Times New Roman"/>
          <w:bCs/>
          <w:lang w:eastAsia="en-GB"/>
        </w:rPr>
        <w:t xml:space="preserve">outlined for year 2 will be influenced by progress being made nationally </w:t>
      </w:r>
      <w:r w:rsidR="0094391E" w:rsidRPr="00C57F2D">
        <w:rPr>
          <w:rFonts w:eastAsia="Times New Roman"/>
          <w:bCs/>
          <w:lang w:eastAsia="en-GB"/>
        </w:rPr>
        <w:t xml:space="preserve">with the delivery of </w:t>
      </w:r>
      <w:r w:rsidR="005A1B2D" w:rsidRPr="00C57F2D">
        <w:rPr>
          <w:rFonts w:eastAsia="Times New Roman"/>
          <w:bCs/>
          <w:lang w:eastAsia="en-GB"/>
        </w:rPr>
        <w:t xml:space="preserve">the </w:t>
      </w:r>
      <w:r w:rsidR="004B3CC5" w:rsidRPr="00C57F2D">
        <w:rPr>
          <w:rFonts w:eastAsia="Times New Roman"/>
          <w:bCs/>
          <w:lang w:eastAsia="en-GB"/>
        </w:rPr>
        <w:t>CRS and incorporates an opportunity to take stock and refocus in 12 months’ time.</w:t>
      </w:r>
      <w:r w:rsidR="00236F6F" w:rsidRPr="00C57F2D">
        <w:rPr>
          <w:rFonts w:eastAsia="Times New Roman"/>
          <w:bCs/>
          <w:lang w:eastAsia="en-GB"/>
        </w:rPr>
        <w:t xml:space="preserve"> </w:t>
      </w:r>
      <w:r w:rsidR="004B3CC5" w:rsidRPr="00C57F2D">
        <w:t xml:space="preserve">This plan reflects strengthened focus on the following </w:t>
      </w:r>
      <w:r w:rsidR="00236F6F" w:rsidRPr="00C57F2D">
        <w:t xml:space="preserve">three </w:t>
      </w:r>
      <w:r w:rsidR="004B3CC5" w:rsidRPr="00C57F2D">
        <w:t>areas:</w:t>
      </w:r>
    </w:p>
    <w:p w14:paraId="05C244F8" w14:textId="77777777" w:rsidR="00EE1B42" w:rsidRPr="00C57F2D" w:rsidRDefault="00EE1B42" w:rsidP="00EE1B42">
      <w:pPr>
        <w:spacing w:after="0" w:line="240" w:lineRule="auto"/>
        <w:rPr>
          <w:rFonts w:ascii="Arial" w:hAnsi="Arial" w:cs="Arial"/>
          <w:sz w:val="24"/>
          <w:szCs w:val="24"/>
        </w:rPr>
      </w:pPr>
    </w:p>
    <w:p w14:paraId="08DC9A57" w14:textId="77777777" w:rsidR="00236F6F" w:rsidRPr="00C57F2D" w:rsidRDefault="00236F6F" w:rsidP="00FF7F45">
      <w:pPr>
        <w:pStyle w:val="ListParagraph"/>
        <w:spacing w:after="0"/>
        <w:ind w:left="360"/>
        <w:rPr>
          <w:rFonts w:ascii="Arial" w:hAnsi="Arial" w:cs="Arial"/>
          <w:sz w:val="24"/>
          <w:szCs w:val="24"/>
          <w:u w:val="single"/>
        </w:rPr>
      </w:pPr>
      <w:r w:rsidRPr="00C57F2D">
        <w:rPr>
          <w:rFonts w:ascii="Arial" w:hAnsi="Arial" w:cs="Arial"/>
          <w:sz w:val="24"/>
          <w:szCs w:val="24"/>
          <w:u w:val="single"/>
        </w:rPr>
        <w:t xml:space="preserve">Covid Recovery Strategy </w:t>
      </w:r>
    </w:p>
    <w:p w14:paraId="1219B095" w14:textId="77777777" w:rsidR="00FF7F45" w:rsidRPr="00C57F2D" w:rsidRDefault="00FF7F45" w:rsidP="00FF7F45">
      <w:pPr>
        <w:pStyle w:val="Pa1"/>
        <w:numPr>
          <w:ilvl w:val="1"/>
          <w:numId w:val="2"/>
        </w:numPr>
        <w:spacing w:line="240" w:lineRule="auto"/>
        <w:rPr>
          <w:rFonts w:ascii="Arial" w:hAnsi="Arial" w:cs="Arial"/>
        </w:rPr>
      </w:pPr>
      <w:r w:rsidRPr="00C57F2D">
        <w:rPr>
          <w:rFonts w:ascii="Arial" w:hAnsi="Arial" w:cs="Arial"/>
        </w:rPr>
        <w:t xml:space="preserve">The CPIB </w:t>
      </w:r>
      <w:r w:rsidR="00236F6F" w:rsidRPr="00C57F2D">
        <w:rPr>
          <w:rFonts w:ascii="Arial" w:hAnsi="Arial" w:cs="Arial"/>
        </w:rPr>
        <w:t xml:space="preserve">strategy </w:t>
      </w:r>
      <w:r w:rsidRPr="00C57F2D">
        <w:rPr>
          <w:rFonts w:ascii="Arial" w:hAnsi="Arial" w:cs="Arial"/>
        </w:rPr>
        <w:t xml:space="preserve">will ensure alignment with the </w:t>
      </w:r>
      <w:r w:rsidRPr="00C57F2D">
        <w:rPr>
          <w:rFonts w:ascii="Arial" w:eastAsia="Times New Roman" w:hAnsi="Arial" w:cs="Arial"/>
          <w:bCs/>
          <w:lang w:eastAsia="en-GB"/>
        </w:rPr>
        <w:t xml:space="preserve">national </w:t>
      </w:r>
      <w:hyperlink r:id="rId12" w:history="1">
        <w:r w:rsidRPr="00C57F2D">
          <w:rPr>
            <w:rStyle w:val="Hyperlink"/>
            <w:rFonts w:ascii="Arial" w:eastAsia="Times New Roman" w:hAnsi="Arial" w:cs="Arial"/>
            <w:bCs/>
            <w:lang w:eastAsia="en-GB"/>
          </w:rPr>
          <w:t>Covid Recovery Strategy: for a fairer future</w:t>
        </w:r>
      </w:hyperlink>
      <w:r w:rsidRPr="00C57F2D">
        <w:rPr>
          <w:rFonts w:ascii="Arial" w:hAnsi="Arial" w:cs="Arial"/>
        </w:rPr>
        <w:t xml:space="preserve"> </w:t>
      </w:r>
      <w:r w:rsidR="00196D47" w:rsidRPr="00C57F2D">
        <w:rPr>
          <w:rFonts w:ascii="Arial" w:hAnsi="Arial" w:cs="Arial"/>
        </w:rPr>
        <w:t xml:space="preserve">(CRS) </w:t>
      </w:r>
      <w:r w:rsidRPr="00C57F2D">
        <w:rPr>
          <w:rFonts w:ascii="Arial" w:hAnsi="Arial" w:cs="Arial"/>
        </w:rPr>
        <w:t xml:space="preserve">and will prioritise areas which will help Community Planning support recovery </w:t>
      </w:r>
      <w:r w:rsidR="00236F6F" w:rsidRPr="00C57F2D">
        <w:rPr>
          <w:rFonts w:ascii="Arial" w:hAnsi="Arial" w:cs="Arial"/>
        </w:rPr>
        <w:t xml:space="preserve">and renewal </w:t>
      </w:r>
      <w:r w:rsidRPr="00C57F2D">
        <w:rPr>
          <w:rFonts w:ascii="Arial" w:hAnsi="Arial" w:cs="Arial"/>
        </w:rPr>
        <w:t>efforts.</w:t>
      </w:r>
    </w:p>
    <w:p w14:paraId="7E9807B6" w14:textId="77777777" w:rsidR="00FF7F45" w:rsidRPr="00C57F2D" w:rsidRDefault="00FF7F45" w:rsidP="00FF7F45">
      <w:pPr>
        <w:pStyle w:val="Default"/>
      </w:pPr>
    </w:p>
    <w:p w14:paraId="296CCB2D" w14:textId="77777777" w:rsidR="00FF7F45" w:rsidRPr="00C57F2D" w:rsidRDefault="003B15A4">
      <w:pPr>
        <w:pStyle w:val="Pa1"/>
        <w:numPr>
          <w:ilvl w:val="1"/>
          <w:numId w:val="2"/>
        </w:numPr>
        <w:spacing w:line="240" w:lineRule="auto"/>
        <w:rPr>
          <w:rFonts w:ascii="Arial" w:hAnsi="Arial" w:cs="Arial"/>
        </w:rPr>
      </w:pPr>
      <w:r w:rsidRPr="00C57F2D">
        <w:rPr>
          <w:rFonts w:ascii="Arial" w:hAnsi="Arial" w:cs="Arial"/>
        </w:rPr>
        <w:t xml:space="preserve">Recovery will </w:t>
      </w:r>
      <w:r w:rsidR="0094391E" w:rsidRPr="00C57F2D">
        <w:rPr>
          <w:rFonts w:ascii="Arial" w:hAnsi="Arial" w:cs="Arial"/>
        </w:rPr>
        <w:t xml:space="preserve">necessitate </w:t>
      </w:r>
      <w:r w:rsidRPr="00C57F2D">
        <w:rPr>
          <w:rFonts w:ascii="Arial" w:hAnsi="Arial" w:cs="Arial"/>
        </w:rPr>
        <w:t xml:space="preserve">a national endeavour and will require Scottish Government </w:t>
      </w:r>
      <w:r w:rsidR="000C02C1" w:rsidRPr="00C57F2D">
        <w:rPr>
          <w:rFonts w:ascii="Arial" w:hAnsi="Arial" w:cs="Arial"/>
        </w:rPr>
        <w:t>to continue and strengthen the partnership</w:t>
      </w:r>
      <w:r w:rsidRPr="00C57F2D">
        <w:rPr>
          <w:rFonts w:ascii="Arial" w:hAnsi="Arial" w:cs="Arial"/>
        </w:rPr>
        <w:t xml:space="preserve"> with the wider public sector, the Third Sector, businesses and communities to deliver on the ambition of the strategy.  Community </w:t>
      </w:r>
      <w:r w:rsidRPr="00C57F2D">
        <w:rPr>
          <w:rFonts w:ascii="Arial" w:hAnsi="Arial" w:cs="Arial"/>
        </w:rPr>
        <w:lastRenderedPageBreak/>
        <w:t>Planning and the close local partnership working it embodies provides an established vehicle to support this and is ideally</w:t>
      </w:r>
      <w:r w:rsidR="00FF7F45" w:rsidRPr="00C57F2D">
        <w:rPr>
          <w:rFonts w:ascii="Arial" w:hAnsi="Arial" w:cs="Arial"/>
        </w:rPr>
        <w:t xml:space="preserve"> placed to underpin recovery and renewal efforts across Scotland. </w:t>
      </w:r>
      <w:r w:rsidR="00FF7F45" w:rsidRPr="00C57F2D">
        <w:rPr>
          <w:rStyle w:val="A0"/>
          <w:rFonts w:ascii="Arial" w:hAnsi="Arial" w:cs="Arial"/>
          <w:sz w:val="24"/>
          <w:szCs w:val="24"/>
        </w:rPr>
        <w:t>It is</w:t>
      </w:r>
      <w:r w:rsidR="00FF7F45" w:rsidRPr="00C57F2D">
        <w:rPr>
          <w:rFonts w:ascii="Arial" w:hAnsi="Arial" w:cs="Arial"/>
        </w:rPr>
        <w:t xml:space="preserve"> important that the CPIB evolves to reflect</w:t>
      </w:r>
      <w:r w:rsidR="0094391E" w:rsidRPr="00C57F2D">
        <w:rPr>
          <w:rFonts w:ascii="Arial" w:hAnsi="Arial" w:cs="Arial"/>
        </w:rPr>
        <w:t xml:space="preserve"> on, and support Community Planning to address</w:t>
      </w:r>
      <w:r w:rsidR="003152D4" w:rsidRPr="00C57F2D">
        <w:rPr>
          <w:rFonts w:ascii="Arial" w:hAnsi="Arial" w:cs="Arial"/>
        </w:rPr>
        <w:t xml:space="preserve"> </w:t>
      </w:r>
      <w:r w:rsidR="00FF7F45" w:rsidRPr="00C57F2D">
        <w:rPr>
          <w:rFonts w:ascii="Arial" w:hAnsi="Arial" w:cs="Arial"/>
        </w:rPr>
        <w:t>the challenges, risks and opportunities arising from this</w:t>
      </w:r>
      <w:r w:rsidR="0094391E" w:rsidRPr="00C57F2D">
        <w:rPr>
          <w:rFonts w:ascii="Arial" w:hAnsi="Arial" w:cs="Arial"/>
        </w:rPr>
        <w:t>.</w:t>
      </w:r>
      <w:r w:rsidR="00FF7F45" w:rsidRPr="00C57F2D">
        <w:rPr>
          <w:rFonts w:ascii="Arial" w:hAnsi="Arial" w:cs="Arial"/>
        </w:rPr>
        <w:t xml:space="preserve"> </w:t>
      </w:r>
    </w:p>
    <w:p w14:paraId="4DBB5324" w14:textId="77777777" w:rsidR="000C02C1" w:rsidRPr="00C57F2D" w:rsidRDefault="000C02C1" w:rsidP="000C02C1">
      <w:pPr>
        <w:pStyle w:val="Default"/>
      </w:pPr>
    </w:p>
    <w:p w14:paraId="26716518" w14:textId="77777777" w:rsidR="00FF7F45" w:rsidRPr="00C57F2D" w:rsidRDefault="00FF7F45" w:rsidP="00FF7F45">
      <w:pPr>
        <w:pStyle w:val="ListParagraph"/>
        <w:numPr>
          <w:ilvl w:val="1"/>
          <w:numId w:val="2"/>
        </w:numPr>
        <w:spacing w:after="0" w:line="240" w:lineRule="auto"/>
        <w:rPr>
          <w:rFonts w:ascii="Arial" w:eastAsia="Times New Roman" w:hAnsi="Arial" w:cs="Arial"/>
          <w:bCs/>
          <w:sz w:val="24"/>
          <w:szCs w:val="24"/>
          <w:lang w:eastAsia="en-GB"/>
        </w:rPr>
      </w:pPr>
      <w:r w:rsidRPr="00C57F2D">
        <w:rPr>
          <w:rFonts w:ascii="Arial" w:hAnsi="Arial" w:cs="Arial"/>
          <w:sz w:val="24"/>
          <w:szCs w:val="24"/>
        </w:rPr>
        <w:t>The CPIB will undertake</w:t>
      </w:r>
      <w:r w:rsidR="00B8565C" w:rsidRPr="00C57F2D">
        <w:rPr>
          <w:rFonts w:ascii="Arial" w:hAnsi="Arial" w:cs="Arial"/>
          <w:sz w:val="24"/>
          <w:szCs w:val="24"/>
        </w:rPr>
        <w:t xml:space="preserve"> a series of</w:t>
      </w:r>
      <w:r w:rsidRPr="00C57F2D">
        <w:rPr>
          <w:rFonts w:ascii="Arial" w:hAnsi="Arial" w:cs="Arial"/>
          <w:sz w:val="24"/>
          <w:szCs w:val="24"/>
        </w:rPr>
        <w:t xml:space="preserve"> ‘deep dives’ </w:t>
      </w:r>
      <w:r w:rsidR="00307E8A" w:rsidRPr="00C57F2D">
        <w:rPr>
          <w:rFonts w:ascii="Arial" w:hAnsi="Arial" w:cs="Arial"/>
          <w:sz w:val="24"/>
          <w:szCs w:val="24"/>
        </w:rPr>
        <w:t>focussing on</w:t>
      </w:r>
      <w:r w:rsidRPr="00C57F2D">
        <w:rPr>
          <w:rFonts w:ascii="Arial" w:hAnsi="Arial" w:cs="Arial"/>
          <w:sz w:val="24"/>
          <w:szCs w:val="24"/>
        </w:rPr>
        <w:t xml:space="preserve"> the three </w:t>
      </w:r>
      <w:r w:rsidR="003B15A4" w:rsidRPr="00C57F2D">
        <w:rPr>
          <w:rFonts w:ascii="Arial" w:hAnsi="Arial" w:cs="Arial"/>
          <w:sz w:val="24"/>
          <w:szCs w:val="24"/>
        </w:rPr>
        <w:t>priorities</w:t>
      </w:r>
      <w:r w:rsidRPr="00C57F2D">
        <w:rPr>
          <w:rFonts w:ascii="Arial" w:hAnsi="Arial" w:cs="Arial"/>
          <w:sz w:val="24"/>
          <w:szCs w:val="24"/>
        </w:rPr>
        <w:t xml:space="preserve"> outlined in the CRS: </w:t>
      </w:r>
    </w:p>
    <w:p w14:paraId="67401B77" w14:textId="77777777" w:rsidR="00FF7F45" w:rsidRPr="00C57F2D" w:rsidRDefault="00FF7F45" w:rsidP="00FF7F45">
      <w:pPr>
        <w:pStyle w:val="ListParagraph"/>
        <w:numPr>
          <w:ilvl w:val="1"/>
          <w:numId w:val="8"/>
        </w:numPr>
        <w:spacing w:after="0" w:line="240" w:lineRule="auto"/>
        <w:rPr>
          <w:rFonts w:ascii="Arial" w:eastAsia="Times New Roman" w:hAnsi="Arial" w:cs="Arial"/>
          <w:bCs/>
          <w:sz w:val="24"/>
          <w:szCs w:val="24"/>
          <w:lang w:eastAsia="en-GB"/>
        </w:rPr>
      </w:pPr>
      <w:r w:rsidRPr="00C57F2D">
        <w:rPr>
          <w:rFonts w:ascii="Arial" w:eastAsia="Times New Roman" w:hAnsi="Arial" w:cs="Arial"/>
          <w:bCs/>
          <w:sz w:val="24"/>
          <w:szCs w:val="24"/>
          <w:lang w:eastAsia="en-GB"/>
        </w:rPr>
        <w:t>Financial security for low income households</w:t>
      </w:r>
    </w:p>
    <w:p w14:paraId="216A8497" w14:textId="77777777" w:rsidR="00FF7F45" w:rsidRPr="00C57F2D" w:rsidRDefault="00FF7F45" w:rsidP="00FF7F45">
      <w:pPr>
        <w:pStyle w:val="ListParagraph"/>
        <w:numPr>
          <w:ilvl w:val="1"/>
          <w:numId w:val="8"/>
        </w:numPr>
        <w:spacing w:after="0" w:line="240" w:lineRule="auto"/>
        <w:rPr>
          <w:rFonts w:ascii="Arial" w:eastAsia="Times New Roman" w:hAnsi="Arial" w:cs="Arial"/>
          <w:bCs/>
          <w:sz w:val="24"/>
          <w:szCs w:val="24"/>
          <w:lang w:eastAsia="en-GB"/>
        </w:rPr>
      </w:pPr>
      <w:r w:rsidRPr="00C57F2D">
        <w:rPr>
          <w:rFonts w:ascii="Arial" w:eastAsia="Times New Roman" w:hAnsi="Arial" w:cs="Arial"/>
          <w:bCs/>
          <w:sz w:val="24"/>
          <w:szCs w:val="24"/>
          <w:lang w:eastAsia="en-GB"/>
        </w:rPr>
        <w:t>Wellbeing of Children and Young People</w:t>
      </w:r>
    </w:p>
    <w:p w14:paraId="0E6D5EF7" w14:textId="77777777" w:rsidR="00FF7F45" w:rsidRPr="00C57F2D" w:rsidRDefault="00FF7F45" w:rsidP="00FF7F45">
      <w:pPr>
        <w:pStyle w:val="ListParagraph"/>
        <w:numPr>
          <w:ilvl w:val="1"/>
          <w:numId w:val="8"/>
        </w:numPr>
        <w:spacing w:after="0" w:line="240" w:lineRule="auto"/>
        <w:rPr>
          <w:rFonts w:ascii="Arial" w:eastAsia="Times New Roman" w:hAnsi="Arial" w:cs="Arial"/>
          <w:bCs/>
          <w:sz w:val="24"/>
          <w:szCs w:val="24"/>
          <w:lang w:eastAsia="en-GB"/>
        </w:rPr>
      </w:pPr>
      <w:r w:rsidRPr="00C57F2D">
        <w:rPr>
          <w:rFonts w:ascii="Arial" w:eastAsia="Times New Roman" w:hAnsi="Arial" w:cs="Arial"/>
          <w:bCs/>
          <w:sz w:val="24"/>
          <w:szCs w:val="24"/>
          <w:lang w:eastAsia="en-GB"/>
        </w:rPr>
        <w:t>Good, green jobs and fair work</w:t>
      </w:r>
    </w:p>
    <w:p w14:paraId="14E0CF7F" w14:textId="77777777" w:rsidR="00FF7F45" w:rsidRPr="00C57F2D" w:rsidRDefault="00FF7F45" w:rsidP="00FF7F45">
      <w:pPr>
        <w:pStyle w:val="ListParagraph"/>
        <w:rPr>
          <w:rFonts w:ascii="Arial" w:hAnsi="Arial" w:cs="Arial"/>
          <w:sz w:val="24"/>
          <w:szCs w:val="24"/>
        </w:rPr>
      </w:pPr>
    </w:p>
    <w:p w14:paraId="0F850398" w14:textId="77777777" w:rsidR="00FF7F45" w:rsidRPr="00C57F2D" w:rsidRDefault="009F78EA" w:rsidP="00B8565C">
      <w:pPr>
        <w:pStyle w:val="ListParagraph"/>
        <w:numPr>
          <w:ilvl w:val="1"/>
          <w:numId w:val="2"/>
        </w:numPr>
        <w:spacing w:after="0" w:line="240" w:lineRule="auto"/>
        <w:rPr>
          <w:rFonts w:ascii="Arial" w:eastAsia="Times New Roman" w:hAnsi="Arial" w:cs="Arial"/>
          <w:bCs/>
          <w:sz w:val="24"/>
          <w:szCs w:val="24"/>
          <w:lang w:eastAsia="en-GB"/>
        </w:rPr>
      </w:pPr>
      <w:r w:rsidRPr="00C57F2D">
        <w:rPr>
          <w:rFonts w:ascii="Arial" w:hAnsi="Arial" w:cs="Arial"/>
          <w:sz w:val="24"/>
          <w:szCs w:val="24"/>
        </w:rPr>
        <w:t xml:space="preserve">These ‘deep </w:t>
      </w:r>
      <w:proofErr w:type="gramStart"/>
      <w:r w:rsidRPr="00C57F2D">
        <w:rPr>
          <w:rFonts w:ascii="Arial" w:hAnsi="Arial" w:cs="Arial"/>
          <w:sz w:val="24"/>
          <w:szCs w:val="24"/>
        </w:rPr>
        <w:t>dives’</w:t>
      </w:r>
      <w:proofErr w:type="gramEnd"/>
      <w:r w:rsidR="00B8565C" w:rsidRPr="00C57F2D">
        <w:rPr>
          <w:rFonts w:ascii="Arial" w:hAnsi="Arial" w:cs="Arial"/>
          <w:sz w:val="24"/>
          <w:szCs w:val="24"/>
        </w:rPr>
        <w:t xml:space="preserve"> will </w:t>
      </w:r>
      <w:r w:rsidR="00307E8A" w:rsidRPr="00C57F2D">
        <w:rPr>
          <w:rFonts w:ascii="Arial" w:hAnsi="Arial" w:cs="Arial"/>
          <w:sz w:val="24"/>
          <w:szCs w:val="24"/>
        </w:rPr>
        <w:t xml:space="preserve">focus on how partners will work differently (or are already doing so) in order to achieve improved outcomes.  This will </w:t>
      </w:r>
      <w:r w:rsidR="00B8565C" w:rsidRPr="00C57F2D">
        <w:rPr>
          <w:rFonts w:ascii="Arial" w:hAnsi="Arial" w:cs="Arial"/>
          <w:sz w:val="24"/>
          <w:szCs w:val="24"/>
        </w:rPr>
        <w:t xml:space="preserve">help the CPIB work through how to assist stronger impact through community planning in live settings and ensure </w:t>
      </w:r>
      <w:r w:rsidR="00E93A8C" w:rsidRPr="00C57F2D">
        <w:rPr>
          <w:rFonts w:ascii="Arial" w:hAnsi="Arial" w:cs="Arial"/>
          <w:sz w:val="24"/>
          <w:szCs w:val="24"/>
        </w:rPr>
        <w:t>Community Planning</w:t>
      </w:r>
      <w:r w:rsidR="00B8565C" w:rsidRPr="00C57F2D">
        <w:rPr>
          <w:rFonts w:ascii="Arial" w:hAnsi="Arial" w:cs="Arial"/>
          <w:sz w:val="24"/>
          <w:szCs w:val="24"/>
        </w:rPr>
        <w:t xml:space="preserve"> plays a vital role in supporting delivery of the national CRS.  </w:t>
      </w:r>
      <w:r w:rsidR="00FF7F45" w:rsidRPr="00C57F2D">
        <w:rPr>
          <w:rFonts w:ascii="Arial" w:eastAsia="Times New Roman" w:hAnsi="Arial" w:cs="Arial"/>
          <w:bCs/>
          <w:sz w:val="24"/>
          <w:szCs w:val="24"/>
          <w:lang w:eastAsia="en-GB"/>
        </w:rPr>
        <w:t xml:space="preserve">This will support work currently being undertaken across </w:t>
      </w:r>
      <w:r w:rsidR="00E93A8C" w:rsidRPr="00C57F2D">
        <w:rPr>
          <w:rFonts w:ascii="Arial" w:eastAsia="Times New Roman" w:hAnsi="Arial" w:cs="Arial"/>
          <w:bCs/>
          <w:sz w:val="24"/>
          <w:szCs w:val="24"/>
          <w:lang w:eastAsia="en-GB"/>
        </w:rPr>
        <w:t>partnerships</w:t>
      </w:r>
      <w:r w:rsidR="00FF7F45" w:rsidRPr="00C57F2D">
        <w:rPr>
          <w:rFonts w:ascii="Arial" w:eastAsia="Times New Roman" w:hAnsi="Arial" w:cs="Arial"/>
          <w:bCs/>
          <w:sz w:val="24"/>
          <w:szCs w:val="24"/>
          <w:lang w:eastAsia="en-GB"/>
        </w:rPr>
        <w:t xml:space="preserve"> as they consider how they align and refocus priorities and targets in LOIPs and locality plans to play into longer term recovery efforts.  </w:t>
      </w:r>
      <w:r w:rsidR="005A1B2D" w:rsidRPr="00C57F2D">
        <w:rPr>
          <w:rFonts w:ascii="Arial" w:hAnsi="Arial" w:cs="Arial"/>
          <w:sz w:val="24"/>
          <w:szCs w:val="24"/>
        </w:rPr>
        <w:t>The CPIB will play a pivotal role in ensuring</w:t>
      </w:r>
      <w:r w:rsidR="003B15A4" w:rsidRPr="00C57F2D">
        <w:rPr>
          <w:rFonts w:ascii="Arial" w:hAnsi="Arial" w:cs="Arial"/>
          <w:sz w:val="24"/>
          <w:szCs w:val="24"/>
        </w:rPr>
        <w:t xml:space="preserve"> the CRS</w:t>
      </w:r>
      <w:r w:rsidR="000C02C1" w:rsidRPr="00C57F2D">
        <w:rPr>
          <w:rFonts w:ascii="Arial" w:hAnsi="Arial" w:cs="Arial"/>
          <w:sz w:val="24"/>
          <w:szCs w:val="24"/>
        </w:rPr>
        <w:t xml:space="preserve"> Programme Board</w:t>
      </w:r>
      <w:r w:rsidR="003B15A4" w:rsidRPr="00C57F2D">
        <w:rPr>
          <w:rFonts w:ascii="Arial" w:hAnsi="Arial" w:cs="Arial"/>
          <w:sz w:val="24"/>
          <w:szCs w:val="24"/>
        </w:rPr>
        <w:t xml:space="preserve"> </w:t>
      </w:r>
      <w:r w:rsidR="005A1B2D" w:rsidRPr="00C57F2D">
        <w:rPr>
          <w:rFonts w:ascii="Arial" w:hAnsi="Arial" w:cs="Arial"/>
          <w:sz w:val="24"/>
          <w:szCs w:val="24"/>
        </w:rPr>
        <w:t>is able to</w:t>
      </w:r>
      <w:r w:rsidR="003B15A4" w:rsidRPr="00C57F2D">
        <w:rPr>
          <w:rFonts w:ascii="Arial" w:hAnsi="Arial" w:cs="Arial"/>
          <w:sz w:val="24"/>
          <w:szCs w:val="24"/>
        </w:rPr>
        <w:t xml:space="preserve"> draw from this to learn about good practice, what is working</w:t>
      </w:r>
      <w:r w:rsidR="005A1B2D" w:rsidRPr="00C57F2D">
        <w:rPr>
          <w:rFonts w:ascii="Arial" w:hAnsi="Arial" w:cs="Arial"/>
          <w:sz w:val="24"/>
          <w:szCs w:val="24"/>
        </w:rPr>
        <w:t xml:space="preserve"> well</w:t>
      </w:r>
      <w:r w:rsidR="003B15A4" w:rsidRPr="00C57F2D">
        <w:rPr>
          <w:rFonts w:ascii="Arial" w:hAnsi="Arial" w:cs="Arial"/>
          <w:sz w:val="24"/>
          <w:szCs w:val="24"/>
        </w:rPr>
        <w:t xml:space="preserve">, and what are the barriers to implementation.  </w:t>
      </w:r>
    </w:p>
    <w:p w14:paraId="7CE7AA7E" w14:textId="77777777" w:rsidR="00FF7F45" w:rsidRPr="00C57F2D" w:rsidRDefault="00FF7F45" w:rsidP="00B8565C">
      <w:pPr>
        <w:spacing w:after="0" w:line="240" w:lineRule="auto"/>
        <w:rPr>
          <w:rFonts w:ascii="Arial" w:eastAsia="Times New Roman" w:hAnsi="Arial" w:cs="Arial"/>
          <w:bCs/>
          <w:sz w:val="24"/>
          <w:szCs w:val="24"/>
          <w:lang w:eastAsia="en-GB"/>
        </w:rPr>
      </w:pPr>
    </w:p>
    <w:p w14:paraId="5E84A087" w14:textId="77777777" w:rsidR="00FF7F45" w:rsidRPr="00C57F2D" w:rsidRDefault="00FF7F45" w:rsidP="007C6E7A">
      <w:pPr>
        <w:spacing w:after="0" w:line="240" w:lineRule="auto"/>
        <w:ind w:left="426"/>
        <w:rPr>
          <w:rFonts w:ascii="Arial" w:eastAsia="Times New Roman" w:hAnsi="Arial" w:cs="Arial"/>
          <w:bCs/>
          <w:sz w:val="24"/>
          <w:szCs w:val="24"/>
          <w:u w:val="single"/>
          <w:lang w:eastAsia="en-GB"/>
        </w:rPr>
      </w:pPr>
      <w:r w:rsidRPr="00C57F2D">
        <w:rPr>
          <w:rFonts w:ascii="Arial" w:eastAsia="Times New Roman" w:hAnsi="Arial" w:cs="Arial"/>
          <w:bCs/>
          <w:sz w:val="24"/>
          <w:szCs w:val="24"/>
          <w:u w:val="single"/>
          <w:lang w:eastAsia="en-GB"/>
        </w:rPr>
        <w:t xml:space="preserve">Highlighting </w:t>
      </w:r>
      <w:r w:rsidR="005A1B2D" w:rsidRPr="00C57F2D">
        <w:rPr>
          <w:rFonts w:ascii="Arial" w:eastAsia="Times New Roman" w:hAnsi="Arial" w:cs="Arial"/>
          <w:bCs/>
          <w:sz w:val="24"/>
          <w:szCs w:val="24"/>
          <w:u w:val="single"/>
          <w:lang w:eastAsia="en-GB"/>
        </w:rPr>
        <w:t>good practice</w:t>
      </w:r>
      <w:r w:rsidRPr="00C57F2D">
        <w:rPr>
          <w:rFonts w:ascii="Arial" w:eastAsia="Times New Roman" w:hAnsi="Arial" w:cs="Arial"/>
          <w:bCs/>
          <w:sz w:val="24"/>
          <w:szCs w:val="24"/>
          <w:u w:val="single"/>
          <w:lang w:eastAsia="en-GB"/>
        </w:rPr>
        <w:t xml:space="preserve"> and identifying key barriers</w:t>
      </w:r>
    </w:p>
    <w:p w14:paraId="210F4585" w14:textId="77777777" w:rsidR="00FF7F45" w:rsidRPr="00C57F2D" w:rsidRDefault="00FF7F45" w:rsidP="00FF7F45">
      <w:pPr>
        <w:pStyle w:val="ListParagraph"/>
        <w:spacing w:after="0" w:line="240" w:lineRule="auto"/>
        <w:ind w:left="792"/>
        <w:rPr>
          <w:rFonts w:ascii="Arial" w:eastAsia="Times New Roman" w:hAnsi="Arial" w:cs="Arial"/>
          <w:bCs/>
          <w:sz w:val="24"/>
          <w:szCs w:val="24"/>
          <w:lang w:eastAsia="en-GB"/>
        </w:rPr>
      </w:pPr>
    </w:p>
    <w:p w14:paraId="61EAB710" w14:textId="77777777" w:rsidR="00B8565C" w:rsidRPr="00C57F2D" w:rsidRDefault="00270812" w:rsidP="00270812">
      <w:pPr>
        <w:pStyle w:val="ListParagraph"/>
        <w:numPr>
          <w:ilvl w:val="1"/>
          <w:numId w:val="2"/>
        </w:numPr>
        <w:spacing w:after="0"/>
        <w:rPr>
          <w:rFonts w:ascii="Arial" w:hAnsi="Arial" w:cs="Arial"/>
          <w:sz w:val="24"/>
          <w:szCs w:val="24"/>
        </w:rPr>
      </w:pPr>
      <w:r w:rsidRPr="00C57F2D">
        <w:rPr>
          <w:rFonts w:ascii="Arial" w:hAnsi="Arial" w:cs="Arial"/>
          <w:sz w:val="24"/>
          <w:szCs w:val="24"/>
        </w:rPr>
        <w:t xml:space="preserve">The CPIB has a key role in illustrating </w:t>
      </w:r>
      <w:r w:rsidR="00236F6F" w:rsidRPr="00C57F2D">
        <w:rPr>
          <w:rFonts w:ascii="Arial" w:hAnsi="Arial" w:cs="Arial"/>
          <w:sz w:val="24"/>
          <w:szCs w:val="24"/>
        </w:rPr>
        <w:t xml:space="preserve">how excellent outcomes can be achieved locally when partners come together and </w:t>
      </w:r>
      <w:r w:rsidRPr="00C57F2D">
        <w:rPr>
          <w:rFonts w:ascii="Arial" w:hAnsi="Arial" w:cs="Arial"/>
          <w:sz w:val="24"/>
          <w:szCs w:val="24"/>
        </w:rPr>
        <w:t>respond</w:t>
      </w:r>
      <w:r w:rsidR="00236F6F" w:rsidRPr="00C57F2D">
        <w:rPr>
          <w:rFonts w:ascii="Arial" w:hAnsi="Arial" w:cs="Arial"/>
          <w:sz w:val="24"/>
          <w:szCs w:val="24"/>
        </w:rPr>
        <w:t xml:space="preserve"> innovatively.  </w:t>
      </w:r>
      <w:r w:rsidRPr="00C57F2D">
        <w:rPr>
          <w:rFonts w:ascii="Arial" w:hAnsi="Arial" w:cs="Arial"/>
          <w:sz w:val="24"/>
          <w:szCs w:val="24"/>
        </w:rPr>
        <w:t xml:space="preserve">The CPIB will </w:t>
      </w:r>
      <w:r w:rsidR="004D752D" w:rsidRPr="00C57F2D">
        <w:rPr>
          <w:rFonts w:ascii="Arial" w:hAnsi="Arial" w:cs="Arial"/>
          <w:sz w:val="24"/>
          <w:szCs w:val="24"/>
        </w:rPr>
        <w:t xml:space="preserve">source </w:t>
      </w:r>
      <w:r w:rsidR="00236F6F" w:rsidRPr="00C57F2D">
        <w:rPr>
          <w:rFonts w:ascii="Arial" w:hAnsi="Arial" w:cs="Arial"/>
          <w:sz w:val="24"/>
          <w:szCs w:val="24"/>
        </w:rPr>
        <w:t xml:space="preserve">practical examples </w:t>
      </w:r>
      <w:r w:rsidRPr="00C57F2D">
        <w:rPr>
          <w:rFonts w:ascii="Arial" w:hAnsi="Arial" w:cs="Arial"/>
          <w:sz w:val="24"/>
          <w:szCs w:val="24"/>
        </w:rPr>
        <w:t xml:space="preserve">of good practice, </w:t>
      </w:r>
      <w:r w:rsidR="00236F6F" w:rsidRPr="00C57F2D">
        <w:rPr>
          <w:rFonts w:ascii="Arial" w:hAnsi="Arial" w:cs="Arial"/>
          <w:sz w:val="24"/>
          <w:szCs w:val="24"/>
        </w:rPr>
        <w:t>prioritis</w:t>
      </w:r>
      <w:r w:rsidRPr="00C57F2D">
        <w:rPr>
          <w:rFonts w:ascii="Arial" w:hAnsi="Arial" w:cs="Arial"/>
          <w:sz w:val="24"/>
          <w:szCs w:val="24"/>
        </w:rPr>
        <w:t>ing</w:t>
      </w:r>
      <w:r w:rsidR="00236F6F" w:rsidRPr="00C57F2D">
        <w:rPr>
          <w:rFonts w:ascii="Arial" w:hAnsi="Arial" w:cs="Arial"/>
          <w:sz w:val="24"/>
          <w:szCs w:val="24"/>
        </w:rPr>
        <w:t xml:space="preserve"> </w:t>
      </w:r>
      <w:r w:rsidRPr="00C57F2D">
        <w:rPr>
          <w:rFonts w:ascii="Arial" w:hAnsi="Arial" w:cs="Arial"/>
          <w:sz w:val="24"/>
          <w:szCs w:val="24"/>
        </w:rPr>
        <w:t>those</w:t>
      </w:r>
      <w:r w:rsidR="00196D47" w:rsidRPr="00C57F2D">
        <w:rPr>
          <w:rFonts w:ascii="Arial" w:hAnsi="Arial" w:cs="Arial"/>
          <w:sz w:val="24"/>
          <w:szCs w:val="24"/>
        </w:rPr>
        <w:t xml:space="preserve"> strategic themes</w:t>
      </w:r>
      <w:r w:rsidRPr="00C57F2D">
        <w:rPr>
          <w:rFonts w:ascii="Arial" w:hAnsi="Arial" w:cs="Arial"/>
          <w:sz w:val="24"/>
          <w:szCs w:val="24"/>
        </w:rPr>
        <w:t xml:space="preserve"> </w:t>
      </w:r>
      <w:r w:rsidR="00196D47" w:rsidRPr="00C57F2D">
        <w:rPr>
          <w:rFonts w:ascii="Arial" w:hAnsi="Arial" w:cs="Arial"/>
          <w:sz w:val="24"/>
          <w:szCs w:val="24"/>
        </w:rPr>
        <w:t>where</w:t>
      </w:r>
      <w:r w:rsidRPr="00C57F2D">
        <w:rPr>
          <w:rFonts w:ascii="Arial" w:hAnsi="Arial" w:cs="Arial"/>
          <w:sz w:val="24"/>
          <w:szCs w:val="24"/>
        </w:rPr>
        <w:t xml:space="preserve"> </w:t>
      </w:r>
      <w:r w:rsidR="00B8565C" w:rsidRPr="00C57F2D">
        <w:rPr>
          <w:rFonts w:ascii="Arial" w:hAnsi="Arial" w:cs="Arial"/>
          <w:sz w:val="24"/>
          <w:szCs w:val="24"/>
        </w:rPr>
        <w:t>it is possible to make</w:t>
      </w:r>
      <w:r w:rsidR="00236F6F" w:rsidRPr="00C57F2D">
        <w:rPr>
          <w:rFonts w:ascii="Arial" w:hAnsi="Arial" w:cs="Arial"/>
          <w:sz w:val="24"/>
          <w:szCs w:val="24"/>
        </w:rPr>
        <w:t xml:space="preserve"> the biggest difference</w:t>
      </w:r>
      <w:r w:rsidRPr="00C57F2D">
        <w:rPr>
          <w:rFonts w:ascii="Arial" w:hAnsi="Arial" w:cs="Arial"/>
          <w:sz w:val="24"/>
          <w:szCs w:val="24"/>
        </w:rPr>
        <w:t>.  This will be supported</w:t>
      </w:r>
      <w:r w:rsidR="00236F6F" w:rsidRPr="00C57F2D">
        <w:rPr>
          <w:rFonts w:ascii="Arial" w:hAnsi="Arial" w:cs="Arial"/>
          <w:sz w:val="24"/>
          <w:szCs w:val="24"/>
        </w:rPr>
        <w:t xml:space="preserve"> by </w:t>
      </w:r>
      <w:r w:rsidRPr="00C57F2D">
        <w:rPr>
          <w:rFonts w:ascii="Arial" w:hAnsi="Arial" w:cs="Arial"/>
          <w:sz w:val="24"/>
          <w:szCs w:val="24"/>
        </w:rPr>
        <w:t xml:space="preserve">an </w:t>
      </w:r>
      <w:r w:rsidR="00236F6F" w:rsidRPr="00C57F2D">
        <w:rPr>
          <w:rFonts w:ascii="Arial" w:hAnsi="Arial" w:cs="Arial"/>
          <w:sz w:val="24"/>
          <w:szCs w:val="24"/>
        </w:rPr>
        <w:t xml:space="preserve">evidence-based understanding of good </w:t>
      </w:r>
      <w:r w:rsidRPr="00C57F2D">
        <w:rPr>
          <w:rFonts w:ascii="Arial" w:hAnsi="Arial" w:cs="Arial"/>
          <w:sz w:val="24"/>
          <w:szCs w:val="24"/>
        </w:rPr>
        <w:t>practice</w:t>
      </w:r>
      <w:r w:rsidR="003B15A4" w:rsidRPr="00C57F2D">
        <w:rPr>
          <w:rFonts w:ascii="Arial" w:hAnsi="Arial" w:cs="Arial"/>
          <w:sz w:val="24"/>
          <w:szCs w:val="24"/>
        </w:rPr>
        <w:t xml:space="preserve">, identifying </w:t>
      </w:r>
      <w:r w:rsidR="00B8565C" w:rsidRPr="00C57F2D">
        <w:rPr>
          <w:rFonts w:ascii="Arial" w:hAnsi="Arial" w:cs="Arial"/>
          <w:sz w:val="24"/>
          <w:szCs w:val="24"/>
        </w:rPr>
        <w:t>those</w:t>
      </w:r>
      <w:r w:rsidR="00236F6F" w:rsidRPr="00C57F2D">
        <w:rPr>
          <w:rFonts w:ascii="Arial" w:hAnsi="Arial" w:cs="Arial"/>
          <w:sz w:val="24"/>
          <w:szCs w:val="24"/>
        </w:rPr>
        <w:t xml:space="preserve"> elements that can be replicated </w:t>
      </w:r>
      <w:r w:rsidRPr="00C57F2D">
        <w:rPr>
          <w:rFonts w:ascii="Arial" w:hAnsi="Arial" w:cs="Arial"/>
          <w:sz w:val="24"/>
          <w:szCs w:val="24"/>
        </w:rPr>
        <w:t>and implemented in other local contexts.  The CPIB will aim to consolidate learning from COVID-19</w:t>
      </w:r>
      <w:r w:rsidR="00196D47" w:rsidRPr="00C57F2D">
        <w:rPr>
          <w:rFonts w:ascii="Arial" w:hAnsi="Arial" w:cs="Arial"/>
          <w:sz w:val="24"/>
          <w:szCs w:val="24"/>
        </w:rPr>
        <w:t xml:space="preserve"> to</w:t>
      </w:r>
      <w:r w:rsidRPr="00C57F2D">
        <w:rPr>
          <w:rFonts w:ascii="Arial" w:hAnsi="Arial" w:cs="Arial"/>
          <w:sz w:val="24"/>
          <w:szCs w:val="24"/>
        </w:rPr>
        <w:t xml:space="preserve"> build on </w:t>
      </w:r>
      <w:r w:rsidR="00A14977" w:rsidRPr="00C57F2D">
        <w:rPr>
          <w:rFonts w:ascii="Arial" w:hAnsi="Arial" w:cs="Arial"/>
          <w:sz w:val="24"/>
          <w:szCs w:val="24"/>
        </w:rPr>
        <w:t>Community Planning</w:t>
      </w:r>
      <w:r w:rsidRPr="00C57F2D">
        <w:rPr>
          <w:rFonts w:ascii="Arial" w:hAnsi="Arial" w:cs="Arial"/>
          <w:sz w:val="24"/>
          <w:szCs w:val="24"/>
        </w:rPr>
        <w:t xml:space="preserve"> achievements through the pandemic, </w:t>
      </w:r>
      <w:r w:rsidR="00236F6F" w:rsidRPr="00C57F2D">
        <w:rPr>
          <w:rFonts w:ascii="Arial" w:hAnsi="Arial" w:cs="Arial"/>
          <w:sz w:val="24"/>
          <w:szCs w:val="24"/>
        </w:rPr>
        <w:t xml:space="preserve">including </w:t>
      </w:r>
      <w:r w:rsidRPr="00C57F2D">
        <w:rPr>
          <w:rFonts w:ascii="Arial" w:hAnsi="Arial" w:cs="Arial"/>
          <w:sz w:val="24"/>
          <w:szCs w:val="24"/>
        </w:rPr>
        <w:t>closer working with the</w:t>
      </w:r>
      <w:r w:rsidR="00236F6F" w:rsidRPr="00C57F2D">
        <w:rPr>
          <w:rFonts w:ascii="Arial" w:hAnsi="Arial" w:cs="Arial"/>
          <w:sz w:val="24"/>
          <w:szCs w:val="24"/>
        </w:rPr>
        <w:t xml:space="preserve"> Third Sector</w:t>
      </w:r>
      <w:r w:rsidRPr="00C57F2D">
        <w:rPr>
          <w:rFonts w:ascii="Arial" w:hAnsi="Arial" w:cs="Arial"/>
          <w:sz w:val="24"/>
          <w:szCs w:val="24"/>
        </w:rPr>
        <w:t xml:space="preserve"> and local </w:t>
      </w:r>
      <w:r w:rsidR="00236F6F" w:rsidRPr="00C57F2D">
        <w:rPr>
          <w:rFonts w:ascii="Arial" w:hAnsi="Arial" w:cs="Arial"/>
          <w:sz w:val="24"/>
          <w:szCs w:val="24"/>
        </w:rPr>
        <w:t xml:space="preserve">communities, </w:t>
      </w:r>
      <w:r w:rsidRPr="00C57F2D">
        <w:rPr>
          <w:rFonts w:ascii="Arial" w:hAnsi="Arial" w:cs="Arial"/>
          <w:sz w:val="24"/>
          <w:szCs w:val="24"/>
        </w:rPr>
        <w:t xml:space="preserve">a </w:t>
      </w:r>
      <w:r w:rsidR="00236F6F" w:rsidRPr="00C57F2D">
        <w:rPr>
          <w:rFonts w:ascii="Arial" w:hAnsi="Arial" w:cs="Arial"/>
          <w:sz w:val="24"/>
          <w:szCs w:val="24"/>
        </w:rPr>
        <w:t xml:space="preserve">stronger focus on </w:t>
      </w:r>
      <w:r w:rsidRPr="00C57F2D">
        <w:rPr>
          <w:rFonts w:ascii="Arial" w:hAnsi="Arial" w:cs="Arial"/>
          <w:sz w:val="24"/>
          <w:szCs w:val="24"/>
        </w:rPr>
        <w:t xml:space="preserve">the </w:t>
      </w:r>
      <w:r w:rsidR="00236F6F" w:rsidRPr="00C57F2D">
        <w:rPr>
          <w:rFonts w:ascii="Arial" w:hAnsi="Arial" w:cs="Arial"/>
          <w:sz w:val="24"/>
          <w:szCs w:val="24"/>
        </w:rPr>
        <w:t>most vulnerable</w:t>
      </w:r>
      <w:r w:rsidR="00B8565C" w:rsidRPr="00C57F2D">
        <w:rPr>
          <w:rFonts w:ascii="Arial" w:hAnsi="Arial" w:cs="Arial"/>
          <w:sz w:val="24"/>
          <w:szCs w:val="24"/>
        </w:rPr>
        <w:t>,</w:t>
      </w:r>
      <w:r w:rsidR="00236F6F" w:rsidRPr="00C57F2D">
        <w:rPr>
          <w:rFonts w:ascii="Arial" w:hAnsi="Arial" w:cs="Arial"/>
          <w:sz w:val="24"/>
          <w:szCs w:val="24"/>
        </w:rPr>
        <w:t xml:space="preserve"> and </w:t>
      </w:r>
      <w:r w:rsidRPr="00C57F2D">
        <w:rPr>
          <w:rFonts w:ascii="Arial" w:hAnsi="Arial" w:cs="Arial"/>
          <w:sz w:val="24"/>
          <w:szCs w:val="24"/>
        </w:rPr>
        <w:t xml:space="preserve">the exceptional </w:t>
      </w:r>
      <w:r w:rsidR="00236F6F" w:rsidRPr="00C57F2D">
        <w:rPr>
          <w:rFonts w:ascii="Arial" w:hAnsi="Arial" w:cs="Arial"/>
          <w:sz w:val="24"/>
          <w:szCs w:val="24"/>
        </w:rPr>
        <w:t xml:space="preserve">pace of service change/redesign </w:t>
      </w:r>
      <w:r w:rsidR="00196D47" w:rsidRPr="00C57F2D">
        <w:rPr>
          <w:rFonts w:ascii="Arial" w:hAnsi="Arial" w:cs="Arial"/>
          <w:sz w:val="24"/>
          <w:szCs w:val="24"/>
        </w:rPr>
        <w:t>achieved during</w:t>
      </w:r>
      <w:r w:rsidRPr="00C57F2D">
        <w:rPr>
          <w:rFonts w:ascii="Arial" w:hAnsi="Arial" w:cs="Arial"/>
          <w:sz w:val="24"/>
          <w:szCs w:val="24"/>
        </w:rPr>
        <w:t xml:space="preserve"> this period.</w:t>
      </w:r>
    </w:p>
    <w:p w14:paraId="047DC00D" w14:textId="77777777" w:rsidR="00B8565C" w:rsidRPr="00C57F2D" w:rsidRDefault="00B8565C" w:rsidP="00B8565C">
      <w:pPr>
        <w:pStyle w:val="ListParagraph"/>
        <w:spacing w:after="0"/>
        <w:ind w:left="792"/>
        <w:rPr>
          <w:rFonts w:ascii="Arial" w:hAnsi="Arial" w:cs="Arial"/>
          <w:sz w:val="24"/>
          <w:szCs w:val="24"/>
        </w:rPr>
      </w:pPr>
    </w:p>
    <w:p w14:paraId="673D6107" w14:textId="77777777" w:rsidR="00B8565C" w:rsidRPr="00C57F2D" w:rsidRDefault="00270812" w:rsidP="00B8565C">
      <w:pPr>
        <w:pStyle w:val="ListParagraph"/>
        <w:numPr>
          <w:ilvl w:val="1"/>
          <w:numId w:val="2"/>
        </w:numPr>
        <w:spacing w:after="0"/>
        <w:rPr>
          <w:rFonts w:ascii="Arial" w:hAnsi="Arial" w:cs="Arial"/>
          <w:sz w:val="24"/>
          <w:szCs w:val="24"/>
        </w:rPr>
      </w:pPr>
      <w:r w:rsidRPr="00C57F2D">
        <w:rPr>
          <w:rFonts w:ascii="Arial" w:hAnsi="Arial" w:cs="Arial"/>
          <w:sz w:val="24"/>
          <w:szCs w:val="24"/>
        </w:rPr>
        <w:t xml:space="preserve">The CPIB will also focus on identifying and unblocking key barriers.  Within each </w:t>
      </w:r>
      <w:r w:rsidR="00196D47" w:rsidRPr="00C57F2D">
        <w:rPr>
          <w:rFonts w:ascii="Arial" w:hAnsi="Arial" w:cs="Arial"/>
          <w:sz w:val="24"/>
          <w:szCs w:val="24"/>
        </w:rPr>
        <w:t xml:space="preserve">CRS </w:t>
      </w:r>
      <w:r w:rsidRPr="00C57F2D">
        <w:rPr>
          <w:rFonts w:ascii="Arial" w:hAnsi="Arial" w:cs="Arial"/>
          <w:sz w:val="24"/>
          <w:szCs w:val="24"/>
        </w:rPr>
        <w:t xml:space="preserve">theme, the CPIB will surface and address those barriers which are getting in the way of </w:t>
      </w:r>
      <w:r w:rsidR="005A1B2D" w:rsidRPr="00C57F2D">
        <w:rPr>
          <w:rFonts w:ascii="Arial" w:hAnsi="Arial" w:cs="Arial"/>
          <w:sz w:val="24"/>
          <w:szCs w:val="24"/>
        </w:rPr>
        <w:t>the desired shift</w:t>
      </w:r>
      <w:r w:rsidR="00196D47" w:rsidRPr="00C57F2D">
        <w:rPr>
          <w:rFonts w:ascii="Arial" w:hAnsi="Arial" w:cs="Arial"/>
          <w:sz w:val="24"/>
          <w:szCs w:val="24"/>
        </w:rPr>
        <w:t xml:space="preserve"> from system satisfying</w:t>
      </w:r>
      <w:r w:rsidR="00B8565C" w:rsidRPr="00C57F2D">
        <w:rPr>
          <w:rFonts w:ascii="Arial" w:hAnsi="Arial" w:cs="Arial"/>
          <w:sz w:val="24"/>
          <w:szCs w:val="24"/>
        </w:rPr>
        <w:t xml:space="preserve"> approaches</w:t>
      </w:r>
      <w:r w:rsidR="00196D47" w:rsidRPr="00C57F2D">
        <w:rPr>
          <w:rFonts w:ascii="Arial" w:hAnsi="Arial" w:cs="Arial"/>
          <w:sz w:val="24"/>
          <w:szCs w:val="24"/>
        </w:rPr>
        <w:t xml:space="preserve"> towards</w:t>
      </w:r>
      <w:r w:rsidRPr="00C57F2D">
        <w:rPr>
          <w:rFonts w:ascii="Arial" w:hAnsi="Arial" w:cs="Arial"/>
          <w:sz w:val="24"/>
          <w:szCs w:val="24"/>
        </w:rPr>
        <w:t xml:space="preserve"> person led service design</w:t>
      </w:r>
      <w:r w:rsidR="00196D47" w:rsidRPr="00C57F2D">
        <w:rPr>
          <w:rFonts w:ascii="Arial" w:hAnsi="Arial" w:cs="Arial"/>
          <w:sz w:val="24"/>
          <w:szCs w:val="24"/>
        </w:rPr>
        <w:t xml:space="preserve"> </w:t>
      </w:r>
      <w:r w:rsidRPr="00C57F2D">
        <w:rPr>
          <w:rFonts w:ascii="Arial" w:hAnsi="Arial" w:cs="Arial"/>
          <w:sz w:val="24"/>
          <w:szCs w:val="24"/>
        </w:rPr>
        <w:t>e.g. cluttered planning</w:t>
      </w:r>
      <w:r w:rsidR="00B8565C" w:rsidRPr="00C57F2D">
        <w:rPr>
          <w:rFonts w:ascii="Arial" w:hAnsi="Arial" w:cs="Arial"/>
          <w:sz w:val="24"/>
          <w:szCs w:val="24"/>
        </w:rPr>
        <w:t xml:space="preserve"> and </w:t>
      </w:r>
      <w:r w:rsidRPr="00C57F2D">
        <w:rPr>
          <w:rFonts w:ascii="Arial" w:hAnsi="Arial" w:cs="Arial"/>
          <w:sz w:val="24"/>
          <w:szCs w:val="24"/>
        </w:rPr>
        <w:t>governance landscape</w:t>
      </w:r>
      <w:r w:rsidR="00B8565C" w:rsidRPr="00C57F2D">
        <w:rPr>
          <w:rFonts w:ascii="Arial" w:hAnsi="Arial" w:cs="Arial"/>
          <w:sz w:val="24"/>
          <w:szCs w:val="24"/>
        </w:rPr>
        <w:t>s</w:t>
      </w:r>
      <w:r w:rsidRPr="00C57F2D">
        <w:rPr>
          <w:rFonts w:ascii="Arial" w:hAnsi="Arial" w:cs="Arial"/>
          <w:sz w:val="24"/>
          <w:szCs w:val="24"/>
        </w:rPr>
        <w:t xml:space="preserve">; </w:t>
      </w:r>
      <w:r w:rsidR="003B15A4" w:rsidRPr="00C57F2D">
        <w:rPr>
          <w:rFonts w:ascii="Arial" w:hAnsi="Arial" w:cs="Arial"/>
          <w:sz w:val="24"/>
          <w:szCs w:val="24"/>
        </w:rPr>
        <w:t xml:space="preserve">collective leadership; </w:t>
      </w:r>
      <w:r w:rsidRPr="00C57F2D">
        <w:rPr>
          <w:rFonts w:ascii="Arial" w:hAnsi="Arial" w:cs="Arial"/>
          <w:sz w:val="24"/>
          <w:szCs w:val="24"/>
        </w:rPr>
        <w:t>willingness to share data; re-energis</w:t>
      </w:r>
      <w:r w:rsidR="00196D47" w:rsidRPr="00C57F2D">
        <w:rPr>
          <w:rFonts w:ascii="Arial" w:hAnsi="Arial" w:cs="Arial"/>
          <w:sz w:val="24"/>
          <w:szCs w:val="24"/>
        </w:rPr>
        <w:t>ing</w:t>
      </w:r>
      <w:r w:rsidRPr="00C57F2D">
        <w:rPr>
          <w:rFonts w:ascii="Arial" w:hAnsi="Arial" w:cs="Arial"/>
          <w:sz w:val="24"/>
          <w:szCs w:val="24"/>
        </w:rPr>
        <w:t xml:space="preserve"> partner participation</w:t>
      </w:r>
      <w:r w:rsidR="00196D47" w:rsidRPr="00C57F2D">
        <w:rPr>
          <w:rFonts w:ascii="Arial" w:hAnsi="Arial" w:cs="Arial"/>
          <w:sz w:val="24"/>
          <w:szCs w:val="24"/>
        </w:rPr>
        <w:t xml:space="preserve"> and commitment.</w:t>
      </w:r>
    </w:p>
    <w:p w14:paraId="38C02D20" w14:textId="77777777" w:rsidR="00B8565C" w:rsidRPr="00C57F2D" w:rsidRDefault="00B8565C" w:rsidP="00B8565C">
      <w:pPr>
        <w:pStyle w:val="ListParagraph"/>
        <w:rPr>
          <w:rFonts w:ascii="Arial" w:hAnsi="Arial" w:cs="Arial"/>
          <w:b/>
          <w:bCs/>
          <w:sz w:val="24"/>
          <w:szCs w:val="24"/>
        </w:rPr>
      </w:pPr>
    </w:p>
    <w:p w14:paraId="3F8FE776" w14:textId="77777777" w:rsidR="002A36A6" w:rsidRPr="00C57F2D" w:rsidRDefault="00196D47" w:rsidP="006E660E">
      <w:pPr>
        <w:pStyle w:val="ListParagraph"/>
        <w:numPr>
          <w:ilvl w:val="1"/>
          <w:numId w:val="2"/>
        </w:numPr>
        <w:spacing w:after="0"/>
        <w:rPr>
          <w:rFonts w:ascii="Arial" w:hAnsi="Arial" w:cs="Arial"/>
          <w:sz w:val="24"/>
          <w:szCs w:val="24"/>
        </w:rPr>
      </w:pPr>
      <w:r w:rsidRPr="00C57F2D">
        <w:rPr>
          <w:rFonts w:ascii="Arial" w:hAnsi="Arial" w:cs="Arial"/>
          <w:sz w:val="24"/>
          <w:szCs w:val="24"/>
        </w:rPr>
        <w:t xml:space="preserve">This </w:t>
      </w:r>
      <w:r w:rsidR="00A14977" w:rsidRPr="00C57F2D">
        <w:rPr>
          <w:rFonts w:ascii="Arial" w:hAnsi="Arial" w:cs="Arial"/>
          <w:sz w:val="24"/>
          <w:szCs w:val="24"/>
        </w:rPr>
        <w:t>work will enable the CPIB to</w:t>
      </w:r>
      <w:r w:rsidRPr="00C57F2D">
        <w:rPr>
          <w:rFonts w:ascii="Arial" w:hAnsi="Arial" w:cs="Arial"/>
          <w:sz w:val="24"/>
          <w:szCs w:val="24"/>
        </w:rPr>
        <w:t xml:space="preserve"> s</w:t>
      </w:r>
      <w:r w:rsidR="00236F6F" w:rsidRPr="00C57F2D">
        <w:rPr>
          <w:rFonts w:ascii="Arial" w:hAnsi="Arial" w:cs="Arial"/>
          <w:sz w:val="24"/>
          <w:szCs w:val="24"/>
        </w:rPr>
        <w:t xml:space="preserve">et a </w:t>
      </w:r>
      <w:r w:rsidRPr="00C57F2D">
        <w:rPr>
          <w:rFonts w:ascii="Arial" w:hAnsi="Arial" w:cs="Arial"/>
          <w:sz w:val="24"/>
          <w:szCs w:val="24"/>
        </w:rPr>
        <w:t>strategic vision</w:t>
      </w:r>
      <w:r w:rsidR="00236F6F" w:rsidRPr="00C57F2D">
        <w:rPr>
          <w:rFonts w:ascii="Arial" w:hAnsi="Arial" w:cs="Arial"/>
          <w:sz w:val="24"/>
          <w:szCs w:val="24"/>
        </w:rPr>
        <w:t xml:space="preserve"> for Community Planning</w:t>
      </w:r>
      <w:r w:rsidR="00A14977" w:rsidRPr="00C57F2D">
        <w:rPr>
          <w:rFonts w:ascii="Arial" w:hAnsi="Arial" w:cs="Arial"/>
          <w:sz w:val="24"/>
          <w:szCs w:val="24"/>
        </w:rPr>
        <w:t xml:space="preserve"> </w:t>
      </w:r>
      <w:r w:rsidR="000C02C1" w:rsidRPr="00C57F2D">
        <w:rPr>
          <w:rFonts w:ascii="Arial" w:hAnsi="Arial" w:cs="Arial"/>
          <w:sz w:val="24"/>
          <w:szCs w:val="24"/>
        </w:rPr>
        <w:t xml:space="preserve">partnerships </w:t>
      </w:r>
      <w:r w:rsidR="00A14977" w:rsidRPr="00C57F2D">
        <w:rPr>
          <w:rFonts w:ascii="Arial" w:hAnsi="Arial" w:cs="Arial"/>
          <w:sz w:val="24"/>
          <w:szCs w:val="24"/>
        </w:rPr>
        <w:t>which will outline</w:t>
      </w:r>
      <w:r w:rsidR="003B15A4" w:rsidRPr="00C57F2D">
        <w:rPr>
          <w:rFonts w:ascii="Arial" w:hAnsi="Arial" w:cs="Arial"/>
          <w:sz w:val="24"/>
          <w:szCs w:val="24"/>
        </w:rPr>
        <w:t xml:space="preserve"> </w:t>
      </w:r>
      <w:r w:rsidR="00B8565C" w:rsidRPr="00C57F2D">
        <w:rPr>
          <w:rFonts w:ascii="Arial" w:hAnsi="Arial" w:cs="Arial"/>
          <w:sz w:val="24"/>
          <w:szCs w:val="24"/>
        </w:rPr>
        <w:t>a</w:t>
      </w:r>
      <w:r w:rsidR="003B15A4" w:rsidRPr="00C57F2D">
        <w:rPr>
          <w:rFonts w:ascii="Arial" w:hAnsi="Arial" w:cs="Arial"/>
          <w:sz w:val="24"/>
          <w:szCs w:val="24"/>
        </w:rPr>
        <w:t xml:space="preserve"> future</w:t>
      </w:r>
      <w:r w:rsidRPr="00C57F2D">
        <w:rPr>
          <w:rFonts w:ascii="Arial" w:hAnsi="Arial" w:cs="Arial"/>
          <w:sz w:val="24"/>
          <w:szCs w:val="24"/>
        </w:rPr>
        <w:t xml:space="preserve"> </w:t>
      </w:r>
      <w:r w:rsidR="003B15A4" w:rsidRPr="00C57F2D">
        <w:rPr>
          <w:rFonts w:ascii="Arial" w:hAnsi="Arial" w:cs="Arial"/>
          <w:sz w:val="24"/>
          <w:szCs w:val="24"/>
        </w:rPr>
        <w:t>direction for</w:t>
      </w:r>
      <w:r w:rsidR="00236F6F" w:rsidRPr="00C57F2D">
        <w:rPr>
          <w:rFonts w:ascii="Arial" w:hAnsi="Arial" w:cs="Arial"/>
          <w:sz w:val="24"/>
          <w:szCs w:val="24"/>
        </w:rPr>
        <w:t xml:space="preserve"> </w:t>
      </w:r>
      <w:r w:rsidR="00A14977" w:rsidRPr="00C57F2D">
        <w:rPr>
          <w:rFonts w:ascii="Arial" w:hAnsi="Arial" w:cs="Arial"/>
          <w:sz w:val="24"/>
          <w:szCs w:val="24"/>
        </w:rPr>
        <w:t>Community Planning</w:t>
      </w:r>
      <w:r w:rsidRPr="00C57F2D">
        <w:rPr>
          <w:rFonts w:ascii="Arial" w:hAnsi="Arial" w:cs="Arial"/>
          <w:sz w:val="24"/>
          <w:szCs w:val="24"/>
        </w:rPr>
        <w:t xml:space="preserve">, </w:t>
      </w:r>
      <w:r w:rsidR="00A14977" w:rsidRPr="00C57F2D">
        <w:rPr>
          <w:rFonts w:ascii="Arial" w:hAnsi="Arial" w:cs="Arial"/>
          <w:sz w:val="24"/>
          <w:szCs w:val="24"/>
        </w:rPr>
        <w:t xml:space="preserve">identify those </w:t>
      </w:r>
      <w:r w:rsidR="003B15A4" w:rsidRPr="00C57F2D">
        <w:rPr>
          <w:rFonts w:ascii="Arial" w:hAnsi="Arial" w:cs="Arial"/>
          <w:sz w:val="24"/>
          <w:szCs w:val="24"/>
        </w:rPr>
        <w:t>areas where</w:t>
      </w:r>
      <w:r w:rsidR="00236F6F" w:rsidRPr="00C57F2D">
        <w:rPr>
          <w:rFonts w:ascii="Arial" w:hAnsi="Arial" w:cs="Arial"/>
          <w:sz w:val="24"/>
          <w:szCs w:val="24"/>
        </w:rPr>
        <w:t xml:space="preserve"> challenge and </w:t>
      </w:r>
      <w:r w:rsidR="003B15A4" w:rsidRPr="00C57F2D">
        <w:rPr>
          <w:rFonts w:ascii="Arial" w:hAnsi="Arial" w:cs="Arial"/>
          <w:sz w:val="24"/>
          <w:szCs w:val="24"/>
        </w:rPr>
        <w:t>improvement are needed</w:t>
      </w:r>
      <w:r w:rsidRPr="00C57F2D">
        <w:rPr>
          <w:rFonts w:ascii="Arial" w:hAnsi="Arial" w:cs="Arial"/>
          <w:sz w:val="24"/>
          <w:szCs w:val="24"/>
        </w:rPr>
        <w:t xml:space="preserve">, </w:t>
      </w:r>
      <w:r w:rsidR="003B15A4" w:rsidRPr="00C57F2D">
        <w:rPr>
          <w:rFonts w:ascii="Arial" w:hAnsi="Arial" w:cs="Arial"/>
          <w:sz w:val="24"/>
          <w:szCs w:val="24"/>
        </w:rPr>
        <w:t xml:space="preserve">and critically </w:t>
      </w:r>
      <w:r w:rsidR="00B8565C" w:rsidRPr="00C57F2D">
        <w:rPr>
          <w:rFonts w:ascii="Arial" w:hAnsi="Arial" w:cs="Arial"/>
          <w:sz w:val="24"/>
          <w:szCs w:val="24"/>
        </w:rPr>
        <w:t>develop our understanding of what</w:t>
      </w:r>
      <w:r w:rsidR="00236F6F" w:rsidRPr="00C57F2D">
        <w:rPr>
          <w:rFonts w:ascii="Arial" w:hAnsi="Arial" w:cs="Arial"/>
          <w:sz w:val="24"/>
          <w:szCs w:val="24"/>
        </w:rPr>
        <w:t xml:space="preserve"> good look</w:t>
      </w:r>
      <w:r w:rsidR="003B15A4" w:rsidRPr="00C57F2D">
        <w:rPr>
          <w:rFonts w:ascii="Arial" w:hAnsi="Arial" w:cs="Arial"/>
          <w:sz w:val="24"/>
          <w:szCs w:val="24"/>
        </w:rPr>
        <w:t>s</w:t>
      </w:r>
      <w:r w:rsidR="00236F6F" w:rsidRPr="00C57F2D">
        <w:rPr>
          <w:rFonts w:ascii="Arial" w:hAnsi="Arial" w:cs="Arial"/>
          <w:sz w:val="24"/>
          <w:szCs w:val="24"/>
        </w:rPr>
        <w:t xml:space="preserve"> like</w:t>
      </w:r>
      <w:r w:rsidRPr="00C57F2D">
        <w:rPr>
          <w:rFonts w:ascii="Arial" w:hAnsi="Arial" w:cs="Arial"/>
          <w:sz w:val="24"/>
          <w:szCs w:val="24"/>
        </w:rPr>
        <w:t xml:space="preserve"> and h</w:t>
      </w:r>
      <w:r w:rsidR="00236F6F" w:rsidRPr="00C57F2D">
        <w:rPr>
          <w:rFonts w:ascii="Arial" w:hAnsi="Arial" w:cs="Arial"/>
          <w:sz w:val="24"/>
          <w:szCs w:val="24"/>
        </w:rPr>
        <w:t>ow we achieve it</w:t>
      </w:r>
      <w:r w:rsidR="003B15A4" w:rsidRPr="00C57F2D">
        <w:rPr>
          <w:rFonts w:ascii="Arial" w:hAnsi="Arial" w:cs="Arial"/>
          <w:sz w:val="24"/>
          <w:szCs w:val="24"/>
        </w:rPr>
        <w:t>.</w:t>
      </w:r>
    </w:p>
    <w:p w14:paraId="0EAF749C" w14:textId="77777777" w:rsidR="00C57F2D" w:rsidRPr="00C57F2D" w:rsidRDefault="00C57F2D" w:rsidP="00C57F2D">
      <w:pPr>
        <w:spacing w:after="0"/>
        <w:rPr>
          <w:rFonts w:ascii="Arial" w:hAnsi="Arial" w:cs="Arial"/>
          <w:sz w:val="24"/>
          <w:szCs w:val="24"/>
        </w:rPr>
      </w:pPr>
    </w:p>
    <w:p w14:paraId="7C1936DF" w14:textId="77777777" w:rsidR="00735CA3" w:rsidRPr="00C57F2D" w:rsidRDefault="00913E9B" w:rsidP="007C6E7A">
      <w:pPr>
        <w:pStyle w:val="Default"/>
        <w:ind w:left="360"/>
      </w:pPr>
      <w:r w:rsidRPr="00C57F2D">
        <w:rPr>
          <w:u w:val="single"/>
        </w:rPr>
        <w:t>Strengthening the influencing role of the CPIB</w:t>
      </w:r>
    </w:p>
    <w:p w14:paraId="6E5AFDAC" w14:textId="77777777" w:rsidR="002A36A6" w:rsidRPr="00C57F2D" w:rsidRDefault="002A36A6" w:rsidP="002A36A6">
      <w:pPr>
        <w:pStyle w:val="Default"/>
        <w:ind w:left="360"/>
      </w:pPr>
    </w:p>
    <w:p w14:paraId="33C2A8A5" w14:textId="77777777" w:rsidR="00FA6898" w:rsidRPr="00C57F2D" w:rsidRDefault="00FA6898" w:rsidP="00FA6898">
      <w:pPr>
        <w:pStyle w:val="Default"/>
        <w:numPr>
          <w:ilvl w:val="1"/>
          <w:numId w:val="2"/>
        </w:numPr>
      </w:pPr>
      <w:r w:rsidRPr="00C57F2D">
        <w:t xml:space="preserve">To help drive the required improvement in Community Planning, the CPIB will strengthen its focus on how it can use emerging evidence to influence policy and practice at both local and national levels.  </w:t>
      </w:r>
    </w:p>
    <w:p w14:paraId="4DCC90D7" w14:textId="77777777" w:rsidR="00FA6898" w:rsidRPr="00C57F2D" w:rsidRDefault="00FA6898" w:rsidP="00FA6898">
      <w:pPr>
        <w:pStyle w:val="Default"/>
        <w:ind w:left="792"/>
      </w:pPr>
    </w:p>
    <w:p w14:paraId="3BDD6C36" w14:textId="77777777" w:rsidR="00FA6898" w:rsidRPr="00C57F2D" w:rsidRDefault="00FA6898" w:rsidP="00FA6898">
      <w:pPr>
        <w:pStyle w:val="Default"/>
        <w:numPr>
          <w:ilvl w:val="1"/>
          <w:numId w:val="2"/>
        </w:numPr>
      </w:pPr>
      <w:r w:rsidRPr="00C57F2D">
        <w:t xml:space="preserve">With senior level commitment from all key Community Planning partners and membership on the Covid Recovery Strategy Programme Board, the CPIB will provide an important role in connecting with local systems and supporting the empowerment of </w:t>
      </w:r>
      <w:r w:rsidRPr="00C57F2D">
        <w:lastRenderedPageBreak/>
        <w:t>partners to work across organisational boundaries to deliver on local priorities in recovery. This will be critical in supporting efforts to avoid duplication and promote connections between key agendas and structures.</w:t>
      </w:r>
    </w:p>
    <w:p w14:paraId="388D20DE" w14:textId="77777777" w:rsidR="002A36A6" w:rsidRPr="00C57F2D" w:rsidRDefault="002A36A6" w:rsidP="00B8565C">
      <w:pPr>
        <w:pStyle w:val="Default"/>
      </w:pPr>
    </w:p>
    <w:p w14:paraId="1932C8E8" w14:textId="77777777" w:rsidR="00A14977" w:rsidRPr="00C57F2D" w:rsidRDefault="00FF7F45" w:rsidP="00E93A8C">
      <w:pPr>
        <w:pStyle w:val="Default"/>
        <w:numPr>
          <w:ilvl w:val="1"/>
          <w:numId w:val="2"/>
        </w:numPr>
      </w:pPr>
      <w:r w:rsidRPr="00C57F2D">
        <w:t xml:space="preserve">CPIB members will challenge themselves as national organisations in relation to what </w:t>
      </w:r>
      <w:r w:rsidR="00B8565C" w:rsidRPr="00C57F2D">
        <w:t>can be achieved together</w:t>
      </w:r>
      <w:r w:rsidR="003B15A4" w:rsidRPr="00C57F2D">
        <w:t xml:space="preserve"> and will</w:t>
      </w:r>
      <w:r w:rsidRPr="00C57F2D">
        <w:t xml:space="preserve"> consider the role they play </w:t>
      </w:r>
      <w:r w:rsidR="003B15A4" w:rsidRPr="00C57F2D">
        <w:t xml:space="preserve">as strategic leaders </w:t>
      </w:r>
      <w:r w:rsidRPr="00C57F2D">
        <w:t>within their own sectors to provide challenge into the system.</w:t>
      </w:r>
      <w:r w:rsidR="00E93A8C" w:rsidRPr="00C57F2D">
        <w:t xml:space="preserve"> </w:t>
      </w:r>
      <w:r w:rsidR="003B15A4" w:rsidRPr="00C57F2D">
        <w:t xml:space="preserve">In terms of practical application, </w:t>
      </w:r>
      <w:r w:rsidR="00A14977" w:rsidRPr="00C57F2D">
        <w:t xml:space="preserve">CPIB members will consider how they can maximise and improve their contribution within local </w:t>
      </w:r>
      <w:r w:rsidR="00E93A8C" w:rsidRPr="00C57F2D">
        <w:t>Community Planning</w:t>
      </w:r>
      <w:r w:rsidR="00A14977" w:rsidRPr="00C57F2D">
        <w:t xml:space="preserve"> partnerships</w:t>
      </w:r>
      <w:r w:rsidR="009F78EA" w:rsidRPr="00C57F2D">
        <w:t>, including</w:t>
      </w:r>
      <w:r w:rsidR="00A14977" w:rsidRPr="00C57F2D">
        <w:t xml:space="preserve"> </w:t>
      </w:r>
      <w:r w:rsidR="001F6EC7" w:rsidRPr="00C57F2D">
        <w:t>greater focus on co-design and sharing resources</w:t>
      </w:r>
      <w:r w:rsidR="009F78EA" w:rsidRPr="00C57F2D">
        <w:t>.</w:t>
      </w:r>
    </w:p>
    <w:p w14:paraId="4C52211B" w14:textId="77777777" w:rsidR="00C57F2D" w:rsidRPr="00C57F2D" w:rsidRDefault="00C57F2D" w:rsidP="00C57F2D">
      <w:pPr>
        <w:pStyle w:val="ListParagraph"/>
        <w:rPr>
          <w:rFonts w:ascii="Arial" w:hAnsi="Arial" w:cs="Arial"/>
          <w:sz w:val="24"/>
          <w:szCs w:val="24"/>
        </w:rPr>
      </w:pPr>
    </w:p>
    <w:p w14:paraId="05CCE4D3" w14:textId="77777777" w:rsidR="00C57F2D" w:rsidRPr="00C57F2D" w:rsidRDefault="00C57F2D" w:rsidP="00C57F2D">
      <w:pPr>
        <w:pStyle w:val="Default"/>
        <w:numPr>
          <w:ilvl w:val="1"/>
          <w:numId w:val="2"/>
        </w:numPr>
      </w:pPr>
      <w:r w:rsidRPr="00C57F2D">
        <w:t>The CPIB will draw on support from the Improvement Service and Public Health Scotland, including the PHS Localised Working offer to support our evidence-based understanding of good practice, and to support partners and partnerships in efforts to apply and build on system learning which emerges from this.</w:t>
      </w:r>
    </w:p>
    <w:p w14:paraId="2073283A" w14:textId="77777777" w:rsidR="00C57F2D" w:rsidRPr="00C57F2D" w:rsidRDefault="00C57F2D" w:rsidP="00C57F2D">
      <w:pPr>
        <w:pStyle w:val="ListParagraph"/>
        <w:rPr>
          <w:rFonts w:ascii="Arial" w:hAnsi="Arial" w:cs="Arial"/>
          <w:sz w:val="24"/>
          <w:szCs w:val="24"/>
        </w:rPr>
      </w:pPr>
    </w:p>
    <w:p w14:paraId="7CDB0E09" w14:textId="77777777" w:rsidR="00913E9B" w:rsidRPr="00C57F2D" w:rsidRDefault="00E93A8C" w:rsidP="00C57F2D">
      <w:pPr>
        <w:pStyle w:val="Default"/>
        <w:numPr>
          <w:ilvl w:val="1"/>
          <w:numId w:val="2"/>
        </w:numPr>
      </w:pPr>
      <w:r w:rsidRPr="00C57F2D">
        <w:t>Collectively, the</w:t>
      </w:r>
      <w:r w:rsidR="001F6EC7" w:rsidRPr="00C57F2D">
        <w:t xml:space="preserve"> CPIB will strengthen its focus on how it raises the profile and promotion of the work of Community Planning, both with</w:t>
      </w:r>
      <w:r w:rsidRPr="00C57F2D">
        <w:t>in</w:t>
      </w:r>
      <w:r w:rsidR="001F6EC7" w:rsidRPr="00C57F2D">
        <w:t xml:space="preserve"> local partnerships, and nationally.</w:t>
      </w:r>
      <w:r w:rsidRPr="00C57F2D">
        <w:t xml:space="preserve">  Key to this is the advocacy role the </w:t>
      </w:r>
      <w:r w:rsidR="001F6EC7" w:rsidRPr="00C57F2D">
        <w:t xml:space="preserve">CPIB will </w:t>
      </w:r>
      <w:r w:rsidR="001F6EC7" w:rsidRPr="00C57F2D">
        <w:rPr>
          <w:rFonts w:eastAsia="Times New Roman"/>
        </w:rPr>
        <w:t xml:space="preserve">provide in feeding into and advising Scottish Government on the role of Community Planning in COVID-19 recovery.  This will focus on increasing the visibility of </w:t>
      </w:r>
      <w:r w:rsidR="001F6EC7" w:rsidRPr="00C57F2D">
        <w:t>local approaches, successes and barriers with national Government.</w:t>
      </w:r>
    </w:p>
    <w:p w14:paraId="7AB66EB8" w14:textId="77777777" w:rsidR="008C6E1C" w:rsidRPr="00C57F2D" w:rsidRDefault="008C6E1C" w:rsidP="008C6E1C">
      <w:pPr>
        <w:spacing w:after="0" w:line="240" w:lineRule="auto"/>
        <w:ind w:left="360"/>
        <w:rPr>
          <w:rFonts w:ascii="Arial" w:hAnsi="Arial" w:cs="Arial"/>
          <w:sz w:val="24"/>
          <w:szCs w:val="24"/>
        </w:rPr>
      </w:pPr>
    </w:p>
    <w:p w14:paraId="43C287FF" w14:textId="77777777" w:rsidR="00307E8A" w:rsidRPr="00C57F2D" w:rsidRDefault="004B3CC5" w:rsidP="00C57F2D">
      <w:pPr>
        <w:pStyle w:val="ListParagraph"/>
        <w:numPr>
          <w:ilvl w:val="0"/>
          <w:numId w:val="2"/>
        </w:numPr>
        <w:spacing w:after="0" w:line="240" w:lineRule="auto"/>
        <w:rPr>
          <w:rFonts w:ascii="Arial" w:hAnsi="Arial" w:cs="Arial"/>
          <w:b/>
          <w:bCs/>
          <w:sz w:val="24"/>
          <w:szCs w:val="24"/>
        </w:rPr>
      </w:pPr>
      <w:r w:rsidRPr="00C57F2D">
        <w:rPr>
          <w:rFonts w:ascii="Arial" w:hAnsi="Arial" w:cs="Arial"/>
          <w:b/>
          <w:bCs/>
          <w:sz w:val="24"/>
          <w:szCs w:val="24"/>
        </w:rPr>
        <w:t>How the CPIB will work</w:t>
      </w:r>
    </w:p>
    <w:p w14:paraId="18E824EB" w14:textId="77777777" w:rsidR="00307E8A" w:rsidRPr="00C57F2D" w:rsidRDefault="00307E8A" w:rsidP="00307E8A">
      <w:pPr>
        <w:pStyle w:val="ListParagraph"/>
        <w:spacing w:after="0" w:line="240" w:lineRule="auto"/>
        <w:ind w:left="360"/>
        <w:rPr>
          <w:rFonts w:ascii="Arial" w:hAnsi="Arial" w:cs="Arial"/>
          <w:b/>
          <w:bCs/>
          <w:sz w:val="24"/>
          <w:szCs w:val="24"/>
          <w:u w:val="single"/>
        </w:rPr>
      </w:pPr>
    </w:p>
    <w:p w14:paraId="1CDD18B3" w14:textId="77777777" w:rsidR="00307E8A" w:rsidRPr="00C57F2D" w:rsidRDefault="009F78EA" w:rsidP="00C57F2D">
      <w:pPr>
        <w:pStyle w:val="ListParagraph"/>
        <w:numPr>
          <w:ilvl w:val="1"/>
          <w:numId w:val="2"/>
        </w:numPr>
        <w:spacing w:after="0" w:line="240" w:lineRule="auto"/>
        <w:rPr>
          <w:rFonts w:ascii="Arial" w:hAnsi="Arial" w:cs="Arial"/>
          <w:b/>
          <w:bCs/>
          <w:sz w:val="24"/>
          <w:szCs w:val="24"/>
          <w:u w:val="single"/>
        </w:rPr>
      </w:pPr>
      <w:r w:rsidRPr="00C57F2D">
        <w:rPr>
          <w:rFonts w:ascii="Arial" w:hAnsi="Arial" w:cs="Arial"/>
          <w:sz w:val="24"/>
          <w:szCs w:val="24"/>
        </w:rPr>
        <w:t xml:space="preserve">The CPIB will adopt an action-focussed approach </w:t>
      </w:r>
      <w:r w:rsidR="003C7D3B" w:rsidRPr="00C57F2D">
        <w:rPr>
          <w:rFonts w:ascii="Arial" w:hAnsi="Arial" w:cs="Arial"/>
          <w:sz w:val="24"/>
          <w:szCs w:val="24"/>
        </w:rPr>
        <w:t>to facilitate change both locally and nationally</w:t>
      </w:r>
      <w:r w:rsidR="000B5DBA" w:rsidRPr="00C57F2D">
        <w:rPr>
          <w:rFonts w:ascii="Arial" w:hAnsi="Arial" w:cs="Arial"/>
          <w:sz w:val="24"/>
          <w:szCs w:val="24"/>
        </w:rPr>
        <w:t>.  All</w:t>
      </w:r>
      <w:r w:rsidR="00440CB9" w:rsidRPr="00C57F2D">
        <w:rPr>
          <w:rFonts w:ascii="Arial" w:hAnsi="Arial" w:cs="Arial"/>
          <w:sz w:val="24"/>
          <w:szCs w:val="24"/>
        </w:rPr>
        <w:t xml:space="preserve"> CPIB members </w:t>
      </w:r>
      <w:r w:rsidR="000B5DBA" w:rsidRPr="00C57F2D">
        <w:rPr>
          <w:rFonts w:ascii="Arial" w:hAnsi="Arial" w:cs="Arial"/>
          <w:sz w:val="24"/>
          <w:szCs w:val="24"/>
        </w:rPr>
        <w:t>will play</w:t>
      </w:r>
      <w:r w:rsidR="00440CB9" w:rsidRPr="00C57F2D">
        <w:rPr>
          <w:rFonts w:ascii="Arial" w:hAnsi="Arial" w:cs="Arial"/>
          <w:sz w:val="24"/>
          <w:szCs w:val="24"/>
        </w:rPr>
        <w:t xml:space="preserve"> an active role</w:t>
      </w:r>
      <w:r w:rsidR="000B5DBA" w:rsidRPr="00C57F2D">
        <w:rPr>
          <w:rFonts w:ascii="Arial" w:hAnsi="Arial" w:cs="Arial"/>
          <w:sz w:val="24"/>
          <w:szCs w:val="24"/>
        </w:rPr>
        <w:t>, committing both resource and effort to facilitate change, including supporting work between CPIB meetings.</w:t>
      </w:r>
    </w:p>
    <w:p w14:paraId="69094FE2" w14:textId="77777777" w:rsidR="00307E8A" w:rsidRPr="00C57F2D" w:rsidRDefault="00307E8A" w:rsidP="00307E8A">
      <w:pPr>
        <w:pStyle w:val="ListParagraph"/>
        <w:spacing w:after="0" w:line="240" w:lineRule="auto"/>
        <w:ind w:left="792"/>
        <w:rPr>
          <w:rFonts w:ascii="Arial" w:hAnsi="Arial" w:cs="Arial"/>
          <w:b/>
          <w:bCs/>
          <w:sz w:val="24"/>
          <w:szCs w:val="24"/>
          <w:u w:val="single"/>
        </w:rPr>
      </w:pPr>
    </w:p>
    <w:p w14:paraId="254A8E89" w14:textId="77777777" w:rsidR="000B5DBA" w:rsidRPr="00C57F2D" w:rsidRDefault="000B5DBA" w:rsidP="00C57F2D">
      <w:pPr>
        <w:pStyle w:val="ListParagraph"/>
        <w:numPr>
          <w:ilvl w:val="2"/>
          <w:numId w:val="2"/>
        </w:numPr>
        <w:spacing w:after="0" w:line="240" w:lineRule="auto"/>
        <w:rPr>
          <w:rFonts w:ascii="Arial" w:hAnsi="Arial" w:cs="Arial"/>
          <w:b/>
          <w:bCs/>
          <w:sz w:val="24"/>
          <w:szCs w:val="24"/>
          <w:u w:val="single"/>
        </w:rPr>
      </w:pPr>
      <w:r w:rsidRPr="00C57F2D">
        <w:rPr>
          <w:rFonts w:ascii="Arial" w:eastAsia="Times New Roman" w:hAnsi="Arial" w:cs="Arial"/>
          <w:sz w:val="24"/>
          <w:szCs w:val="24"/>
          <w:u w:val="single"/>
        </w:rPr>
        <w:t>Deep Dives</w:t>
      </w:r>
    </w:p>
    <w:p w14:paraId="384AD3CB" w14:textId="77777777" w:rsidR="00440CB9" w:rsidRPr="00C57F2D" w:rsidRDefault="00440CB9" w:rsidP="000B5DBA">
      <w:pPr>
        <w:spacing w:after="0" w:line="240" w:lineRule="auto"/>
        <w:ind w:left="720"/>
        <w:rPr>
          <w:rFonts w:ascii="Arial" w:eastAsia="Times New Roman" w:hAnsi="Arial" w:cs="Arial"/>
          <w:bCs/>
          <w:sz w:val="24"/>
          <w:szCs w:val="24"/>
          <w:lang w:eastAsia="en-GB"/>
        </w:rPr>
      </w:pPr>
      <w:r w:rsidRPr="00C57F2D">
        <w:rPr>
          <w:rFonts w:ascii="Arial" w:eastAsia="Times New Roman" w:hAnsi="Arial" w:cs="Arial"/>
          <w:sz w:val="24"/>
          <w:szCs w:val="24"/>
        </w:rPr>
        <w:t xml:space="preserve">The </w:t>
      </w:r>
      <w:r w:rsidR="003C7D3B" w:rsidRPr="00C57F2D">
        <w:rPr>
          <w:rFonts w:ascii="Arial" w:eastAsia="Times New Roman" w:hAnsi="Arial" w:cs="Arial"/>
          <w:sz w:val="24"/>
          <w:szCs w:val="24"/>
        </w:rPr>
        <w:t>CPIB will undertake a</w:t>
      </w:r>
      <w:r w:rsidRPr="00C57F2D">
        <w:rPr>
          <w:rFonts w:ascii="Arial" w:eastAsia="Times New Roman" w:hAnsi="Arial" w:cs="Arial"/>
          <w:sz w:val="24"/>
          <w:szCs w:val="24"/>
        </w:rPr>
        <w:t xml:space="preserve"> series of </w:t>
      </w:r>
      <w:r w:rsidR="003C7D3B" w:rsidRPr="00C57F2D">
        <w:rPr>
          <w:rFonts w:ascii="Arial" w:eastAsia="Times New Roman" w:hAnsi="Arial" w:cs="Arial"/>
          <w:sz w:val="24"/>
          <w:szCs w:val="24"/>
        </w:rPr>
        <w:t>d</w:t>
      </w:r>
      <w:r w:rsidR="009F78EA" w:rsidRPr="00C57F2D">
        <w:rPr>
          <w:rFonts w:ascii="Arial" w:eastAsia="Times New Roman" w:hAnsi="Arial" w:cs="Arial"/>
          <w:sz w:val="24"/>
          <w:szCs w:val="24"/>
        </w:rPr>
        <w:t xml:space="preserve">eep dives </w:t>
      </w:r>
      <w:r w:rsidRPr="00C57F2D">
        <w:rPr>
          <w:rFonts w:ascii="Arial" w:eastAsia="Times New Roman" w:hAnsi="Arial" w:cs="Arial"/>
          <w:sz w:val="24"/>
          <w:szCs w:val="24"/>
        </w:rPr>
        <w:t>which will</w:t>
      </w:r>
      <w:r w:rsidR="009F78EA" w:rsidRPr="00C57F2D">
        <w:rPr>
          <w:rFonts w:ascii="Arial" w:eastAsia="Times New Roman" w:hAnsi="Arial" w:cs="Arial"/>
          <w:sz w:val="24"/>
          <w:szCs w:val="24"/>
        </w:rPr>
        <w:t xml:space="preserve"> focus in on policy areas </w:t>
      </w:r>
      <w:r w:rsidR="000B5DBA" w:rsidRPr="00C57F2D">
        <w:rPr>
          <w:rFonts w:ascii="Arial" w:eastAsia="Times New Roman" w:hAnsi="Arial" w:cs="Arial"/>
          <w:sz w:val="24"/>
          <w:szCs w:val="24"/>
        </w:rPr>
        <w:t xml:space="preserve">where progress is needed </w:t>
      </w:r>
      <w:r w:rsidRPr="00C57F2D">
        <w:rPr>
          <w:rFonts w:ascii="Arial" w:eastAsia="Times New Roman" w:hAnsi="Arial" w:cs="Arial"/>
          <w:sz w:val="24"/>
          <w:szCs w:val="24"/>
        </w:rPr>
        <w:t xml:space="preserve">within the </w:t>
      </w:r>
      <w:r w:rsidR="003C7D3B" w:rsidRPr="00C57F2D">
        <w:rPr>
          <w:rFonts w:ascii="Arial" w:eastAsia="Times New Roman" w:hAnsi="Arial" w:cs="Arial"/>
          <w:sz w:val="24"/>
          <w:szCs w:val="24"/>
        </w:rPr>
        <w:t>three</w:t>
      </w:r>
      <w:r w:rsidRPr="00C57F2D">
        <w:rPr>
          <w:rFonts w:ascii="Arial" w:eastAsia="Times New Roman" w:hAnsi="Arial" w:cs="Arial"/>
          <w:sz w:val="24"/>
          <w:szCs w:val="24"/>
        </w:rPr>
        <w:t xml:space="preserve"> CRS priorities </w:t>
      </w:r>
      <w:r w:rsidR="000B5DBA" w:rsidRPr="00C57F2D">
        <w:rPr>
          <w:rFonts w:ascii="Arial" w:eastAsia="Times New Roman" w:hAnsi="Arial" w:cs="Arial"/>
          <w:sz w:val="24"/>
          <w:szCs w:val="24"/>
        </w:rPr>
        <w:t>in order to identify</w:t>
      </w:r>
      <w:r w:rsidR="003E4788" w:rsidRPr="00C57F2D">
        <w:rPr>
          <w:rFonts w:ascii="Arial" w:eastAsia="Times New Roman" w:hAnsi="Arial" w:cs="Arial"/>
          <w:sz w:val="24"/>
          <w:szCs w:val="24"/>
        </w:rPr>
        <w:t>:</w:t>
      </w:r>
    </w:p>
    <w:p w14:paraId="29ABEB2A" w14:textId="77777777" w:rsidR="00440CB9" w:rsidRPr="00C57F2D" w:rsidRDefault="00440CB9" w:rsidP="00440CB9">
      <w:pPr>
        <w:pStyle w:val="ListParagraph"/>
        <w:numPr>
          <w:ilvl w:val="0"/>
          <w:numId w:val="11"/>
        </w:numPr>
        <w:spacing w:after="0" w:line="240" w:lineRule="auto"/>
        <w:contextualSpacing w:val="0"/>
        <w:rPr>
          <w:rFonts w:ascii="Arial" w:eastAsia="Times New Roman" w:hAnsi="Arial" w:cs="Arial"/>
          <w:sz w:val="24"/>
          <w:szCs w:val="24"/>
        </w:rPr>
      </w:pPr>
      <w:r w:rsidRPr="00C57F2D">
        <w:rPr>
          <w:rFonts w:ascii="Arial" w:eastAsia="Times New Roman" w:hAnsi="Arial" w:cs="Arial"/>
          <w:sz w:val="24"/>
          <w:szCs w:val="24"/>
        </w:rPr>
        <w:t>Barriers that are stopping us getting to person led services</w:t>
      </w:r>
    </w:p>
    <w:p w14:paraId="43696A9F" w14:textId="77777777" w:rsidR="00440CB9" w:rsidRPr="00C57F2D" w:rsidRDefault="00440CB9" w:rsidP="00440CB9">
      <w:pPr>
        <w:pStyle w:val="ListParagraph"/>
        <w:numPr>
          <w:ilvl w:val="0"/>
          <w:numId w:val="11"/>
        </w:numPr>
        <w:spacing w:after="0" w:line="240" w:lineRule="auto"/>
        <w:contextualSpacing w:val="0"/>
        <w:rPr>
          <w:rFonts w:ascii="Arial" w:eastAsia="Times New Roman" w:hAnsi="Arial" w:cs="Arial"/>
          <w:sz w:val="24"/>
          <w:szCs w:val="24"/>
        </w:rPr>
      </w:pPr>
      <w:r w:rsidRPr="00C57F2D">
        <w:rPr>
          <w:rFonts w:ascii="Arial" w:eastAsia="Times New Roman" w:hAnsi="Arial" w:cs="Arial"/>
          <w:sz w:val="24"/>
          <w:szCs w:val="24"/>
        </w:rPr>
        <w:t>Governance and planning structures that could be streamlined</w:t>
      </w:r>
    </w:p>
    <w:p w14:paraId="3E2C30BA" w14:textId="77777777" w:rsidR="00440CB9" w:rsidRPr="00C57F2D" w:rsidRDefault="00440CB9" w:rsidP="00440CB9">
      <w:pPr>
        <w:pStyle w:val="ListParagraph"/>
        <w:numPr>
          <w:ilvl w:val="0"/>
          <w:numId w:val="11"/>
        </w:numPr>
        <w:spacing w:after="0" w:line="240" w:lineRule="auto"/>
        <w:contextualSpacing w:val="0"/>
        <w:rPr>
          <w:rFonts w:ascii="Arial" w:eastAsia="Times New Roman" w:hAnsi="Arial" w:cs="Arial"/>
          <w:sz w:val="24"/>
          <w:szCs w:val="24"/>
        </w:rPr>
      </w:pPr>
      <w:r w:rsidRPr="00C57F2D">
        <w:rPr>
          <w:rFonts w:ascii="Arial" w:eastAsia="Times New Roman" w:hAnsi="Arial" w:cs="Arial"/>
          <w:sz w:val="24"/>
          <w:szCs w:val="24"/>
        </w:rPr>
        <w:t>Areas where better data sharing is needed</w:t>
      </w:r>
    </w:p>
    <w:p w14:paraId="405616AD" w14:textId="77777777" w:rsidR="00440CB9" w:rsidRPr="00C57F2D" w:rsidRDefault="003E4788" w:rsidP="00440CB9">
      <w:pPr>
        <w:pStyle w:val="ListParagraph"/>
        <w:numPr>
          <w:ilvl w:val="0"/>
          <w:numId w:val="11"/>
        </w:numPr>
        <w:spacing w:after="0" w:line="240" w:lineRule="auto"/>
        <w:contextualSpacing w:val="0"/>
        <w:rPr>
          <w:rFonts w:ascii="Arial" w:eastAsia="Times New Roman" w:hAnsi="Arial" w:cs="Arial"/>
          <w:sz w:val="24"/>
          <w:szCs w:val="24"/>
        </w:rPr>
      </w:pPr>
      <w:r w:rsidRPr="00C57F2D">
        <w:rPr>
          <w:rFonts w:ascii="Arial" w:eastAsia="Times New Roman" w:hAnsi="Arial" w:cs="Arial"/>
          <w:sz w:val="24"/>
          <w:szCs w:val="24"/>
        </w:rPr>
        <w:t>Those</w:t>
      </w:r>
      <w:r w:rsidR="00440CB9" w:rsidRPr="00C57F2D">
        <w:rPr>
          <w:rFonts w:ascii="Arial" w:eastAsia="Times New Roman" w:hAnsi="Arial" w:cs="Arial"/>
          <w:sz w:val="24"/>
          <w:szCs w:val="24"/>
        </w:rPr>
        <w:t xml:space="preserve"> partners </w:t>
      </w:r>
      <w:r w:rsidRPr="00C57F2D">
        <w:rPr>
          <w:rFonts w:ascii="Arial" w:eastAsia="Times New Roman" w:hAnsi="Arial" w:cs="Arial"/>
          <w:sz w:val="24"/>
          <w:szCs w:val="24"/>
        </w:rPr>
        <w:t>who have</w:t>
      </w:r>
      <w:r w:rsidR="00440CB9" w:rsidRPr="00C57F2D">
        <w:rPr>
          <w:rFonts w:ascii="Arial" w:eastAsia="Times New Roman" w:hAnsi="Arial" w:cs="Arial"/>
          <w:sz w:val="24"/>
          <w:szCs w:val="24"/>
        </w:rPr>
        <w:t xml:space="preserve"> a key role to play </w:t>
      </w:r>
    </w:p>
    <w:p w14:paraId="41B0D326" w14:textId="77777777" w:rsidR="00307E8A" w:rsidRPr="00C57F2D" w:rsidRDefault="00440CB9" w:rsidP="00307E8A">
      <w:pPr>
        <w:pStyle w:val="ListParagraph"/>
        <w:numPr>
          <w:ilvl w:val="0"/>
          <w:numId w:val="11"/>
        </w:numPr>
        <w:spacing w:after="0" w:line="240" w:lineRule="auto"/>
        <w:contextualSpacing w:val="0"/>
        <w:rPr>
          <w:rFonts w:ascii="Arial" w:eastAsia="Times New Roman" w:hAnsi="Arial" w:cs="Arial"/>
          <w:sz w:val="24"/>
          <w:szCs w:val="24"/>
        </w:rPr>
      </w:pPr>
      <w:r w:rsidRPr="00C57F2D">
        <w:rPr>
          <w:rFonts w:ascii="Arial" w:eastAsia="Times New Roman" w:hAnsi="Arial" w:cs="Arial"/>
          <w:sz w:val="24"/>
          <w:szCs w:val="24"/>
        </w:rPr>
        <w:t>Good practice examples of innovative/effective progress (including those emerging from COVID)</w:t>
      </w:r>
    </w:p>
    <w:p w14:paraId="37A12CA6" w14:textId="77777777" w:rsidR="00307E8A" w:rsidRPr="00C57F2D" w:rsidRDefault="00307E8A" w:rsidP="00307E8A">
      <w:pPr>
        <w:pStyle w:val="ListParagraph"/>
        <w:spacing w:after="0" w:line="240" w:lineRule="auto"/>
        <w:ind w:left="1080"/>
        <w:contextualSpacing w:val="0"/>
        <w:rPr>
          <w:rFonts w:ascii="Arial" w:eastAsia="Times New Roman" w:hAnsi="Arial" w:cs="Arial"/>
          <w:sz w:val="24"/>
          <w:szCs w:val="24"/>
        </w:rPr>
      </w:pPr>
    </w:p>
    <w:p w14:paraId="3D3ABFF6" w14:textId="77777777" w:rsidR="000B5DBA" w:rsidRPr="00C57F2D" w:rsidRDefault="000B5DBA" w:rsidP="00C57F2D">
      <w:pPr>
        <w:pStyle w:val="ListParagraph"/>
        <w:numPr>
          <w:ilvl w:val="2"/>
          <w:numId w:val="2"/>
        </w:numPr>
        <w:spacing w:after="0" w:line="240" w:lineRule="auto"/>
        <w:rPr>
          <w:rFonts w:ascii="Arial" w:eastAsia="Times New Roman" w:hAnsi="Arial" w:cs="Arial"/>
          <w:sz w:val="24"/>
          <w:szCs w:val="24"/>
          <w:u w:val="single"/>
        </w:rPr>
      </w:pPr>
      <w:r w:rsidRPr="00C57F2D">
        <w:rPr>
          <w:rFonts w:ascii="Arial" w:eastAsia="Times New Roman" w:hAnsi="Arial" w:cs="Arial"/>
          <w:sz w:val="24"/>
          <w:szCs w:val="24"/>
          <w:u w:val="single"/>
        </w:rPr>
        <w:t>Short Life Working Groups</w:t>
      </w:r>
    </w:p>
    <w:p w14:paraId="11E30A2D" w14:textId="77777777" w:rsidR="00307E8A" w:rsidRPr="00C57F2D" w:rsidRDefault="00440CB9" w:rsidP="007C6E7A">
      <w:pPr>
        <w:pStyle w:val="ListParagraph"/>
        <w:spacing w:after="0" w:line="240" w:lineRule="auto"/>
        <w:ind w:left="1224"/>
        <w:rPr>
          <w:rFonts w:ascii="Arial" w:eastAsia="Times New Roman" w:hAnsi="Arial" w:cs="Arial"/>
          <w:sz w:val="24"/>
          <w:szCs w:val="24"/>
        </w:rPr>
      </w:pPr>
      <w:r w:rsidRPr="00C57F2D">
        <w:rPr>
          <w:rFonts w:ascii="Arial" w:eastAsia="Times New Roman" w:hAnsi="Arial" w:cs="Arial"/>
          <w:sz w:val="24"/>
          <w:szCs w:val="24"/>
        </w:rPr>
        <w:t>Following each deep dive, s</w:t>
      </w:r>
      <w:r w:rsidR="009F78EA" w:rsidRPr="00C57F2D">
        <w:rPr>
          <w:rFonts w:ascii="Arial" w:eastAsia="Times New Roman" w:hAnsi="Arial" w:cs="Arial"/>
          <w:sz w:val="24"/>
          <w:szCs w:val="24"/>
        </w:rPr>
        <w:t>hort life working groups involving CPIB members will be established to identify and deliver actions.</w:t>
      </w:r>
    </w:p>
    <w:p w14:paraId="4E0A109A" w14:textId="77777777" w:rsidR="003C7D3B" w:rsidRPr="00C57F2D" w:rsidRDefault="003C7D3B" w:rsidP="006E660E">
      <w:pPr>
        <w:spacing w:after="0"/>
        <w:rPr>
          <w:rFonts w:ascii="Arial" w:eastAsia="Times New Roman" w:hAnsi="Arial" w:cs="Arial"/>
          <w:sz w:val="24"/>
          <w:szCs w:val="24"/>
        </w:rPr>
      </w:pPr>
    </w:p>
    <w:p w14:paraId="732BBCE2" w14:textId="77777777" w:rsidR="00307E8A" w:rsidRPr="00C57F2D" w:rsidRDefault="00307E8A" w:rsidP="00C57F2D">
      <w:pPr>
        <w:pStyle w:val="ListParagraph"/>
        <w:numPr>
          <w:ilvl w:val="0"/>
          <w:numId w:val="2"/>
        </w:numPr>
        <w:spacing w:after="0"/>
        <w:contextualSpacing w:val="0"/>
        <w:rPr>
          <w:rFonts w:ascii="Arial" w:eastAsia="Times New Roman" w:hAnsi="Arial" w:cs="Arial"/>
          <w:b/>
          <w:bCs/>
          <w:sz w:val="24"/>
          <w:szCs w:val="24"/>
        </w:rPr>
      </w:pPr>
      <w:r w:rsidRPr="00C57F2D">
        <w:rPr>
          <w:rFonts w:ascii="Arial" w:eastAsia="Times New Roman" w:hAnsi="Arial" w:cs="Arial"/>
          <w:b/>
          <w:bCs/>
          <w:sz w:val="24"/>
          <w:szCs w:val="24"/>
        </w:rPr>
        <w:t>CPIB Communications</w:t>
      </w:r>
    </w:p>
    <w:p w14:paraId="6FFA1B3E" w14:textId="77777777" w:rsidR="009F78EA" w:rsidRPr="00C57F2D" w:rsidRDefault="003C7D3B" w:rsidP="00C57F2D">
      <w:pPr>
        <w:pStyle w:val="ListParagraph"/>
        <w:numPr>
          <w:ilvl w:val="1"/>
          <w:numId w:val="2"/>
        </w:numPr>
        <w:spacing w:after="0"/>
        <w:contextualSpacing w:val="0"/>
        <w:rPr>
          <w:rFonts w:ascii="Arial" w:eastAsia="Times New Roman" w:hAnsi="Arial" w:cs="Arial"/>
          <w:b/>
          <w:bCs/>
          <w:sz w:val="24"/>
          <w:szCs w:val="24"/>
        </w:rPr>
      </w:pPr>
      <w:r w:rsidRPr="00C57F2D">
        <w:rPr>
          <w:rFonts w:ascii="Arial" w:eastAsia="Times New Roman" w:hAnsi="Arial" w:cs="Arial"/>
          <w:sz w:val="24"/>
          <w:szCs w:val="24"/>
        </w:rPr>
        <w:t>The CPIB will develop their communications approach to share good practice and key developments with a wide range of stakeholders (CP</w:t>
      </w:r>
      <w:r w:rsidR="00307E8A" w:rsidRPr="00C57F2D">
        <w:rPr>
          <w:rFonts w:ascii="Arial" w:eastAsia="Times New Roman" w:hAnsi="Arial" w:cs="Arial"/>
          <w:sz w:val="24"/>
          <w:szCs w:val="24"/>
        </w:rPr>
        <w:t xml:space="preserve"> Partnership</w:t>
      </w:r>
      <w:r w:rsidRPr="00C57F2D">
        <w:rPr>
          <w:rFonts w:ascii="Arial" w:eastAsia="Times New Roman" w:hAnsi="Arial" w:cs="Arial"/>
          <w:sz w:val="24"/>
          <w:szCs w:val="24"/>
        </w:rPr>
        <w:t xml:space="preserve">s, CP Partners; </w:t>
      </w:r>
      <w:r w:rsidR="00307E8A" w:rsidRPr="00C57F2D">
        <w:rPr>
          <w:rFonts w:ascii="Arial" w:eastAsia="Times New Roman" w:hAnsi="Arial" w:cs="Arial"/>
          <w:sz w:val="24"/>
          <w:szCs w:val="24"/>
        </w:rPr>
        <w:t>national</w:t>
      </w:r>
      <w:r w:rsidRPr="00C57F2D">
        <w:rPr>
          <w:rFonts w:ascii="Arial" w:eastAsia="Times New Roman" w:hAnsi="Arial" w:cs="Arial"/>
          <w:sz w:val="24"/>
          <w:szCs w:val="24"/>
        </w:rPr>
        <w:t xml:space="preserve"> </w:t>
      </w:r>
      <w:r w:rsidR="00307E8A" w:rsidRPr="00C57F2D">
        <w:rPr>
          <w:rFonts w:ascii="Arial" w:eastAsia="Times New Roman" w:hAnsi="Arial" w:cs="Arial"/>
          <w:sz w:val="24"/>
          <w:szCs w:val="24"/>
        </w:rPr>
        <w:t>p</w:t>
      </w:r>
      <w:r w:rsidRPr="00C57F2D">
        <w:rPr>
          <w:rFonts w:ascii="Arial" w:eastAsia="Times New Roman" w:hAnsi="Arial" w:cs="Arial"/>
          <w:sz w:val="24"/>
          <w:szCs w:val="24"/>
        </w:rPr>
        <w:t xml:space="preserve">olicy makers; </w:t>
      </w:r>
      <w:r w:rsidR="000B5DBA" w:rsidRPr="00C57F2D">
        <w:rPr>
          <w:rFonts w:ascii="Arial" w:eastAsia="Times New Roman" w:hAnsi="Arial" w:cs="Arial"/>
          <w:sz w:val="24"/>
          <w:szCs w:val="24"/>
        </w:rPr>
        <w:t xml:space="preserve">and </w:t>
      </w:r>
      <w:r w:rsidR="00307E8A" w:rsidRPr="00C57F2D">
        <w:rPr>
          <w:rFonts w:ascii="Arial" w:eastAsia="Times New Roman" w:hAnsi="Arial" w:cs="Arial"/>
          <w:sz w:val="24"/>
          <w:szCs w:val="24"/>
        </w:rPr>
        <w:t xml:space="preserve">national and </w:t>
      </w:r>
      <w:r w:rsidRPr="00C57F2D">
        <w:rPr>
          <w:rFonts w:ascii="Arial" w:eastAsia="Times New Roman" w:hAnsi="Arial" w:cs="Arial"/>
          <w:sz w:val="24"/>
          <w:szCs w:val="24"/>
        </w:rPr>
        <w:t>local politicians</w:t>
      </w:r>
      <w:r w:rsidR="00307E8A" w:rsidRPr="00C57F2D">
        <w:rPr>
          <w:rFonts w:ascii="Arial" w:eastAsia="Times New Roman" w:hAnsi="Arial" w:cs="Arial"/>
          <w:sz w:val="24"/>
          <w:szCs w:val="24"/>
        </w:rPr>
        <w:t>)</w:t>
      </w:r>
      <w:r w:rsidRPr="00C57F2D">
        <w:rPr>
          <w:rFonts w:ascii="Arial" w:eastAsia="Times New Roman" w:hAnsi="Arial" w:cs="Arial"/>
          <w:sz w:val="24"/>
          <w:szCs w:val="24"/>
        </w:rPr>
        <w:t>.</w:t>
      </w:r>
      <w:r w:rsidR="00307E8A" w:rsidRPr="00C57F2D">
        <w:rPr>
          <w:rFonts w:ascii="Arial" w:eastAsia="Times New Roman" w:hAnsi="Arial" w:cs="Arial"/>
          <w:sz w:val="24"/>
          <w:szCs w:val="24"/>
        </w:rPr>
        <w:t xml:space="preserve"> </w:t>
      </w:r>
      <w:r w:rsidRPr="00C57F2D">
        <w:rPr>
          <w:rFonts w:ascii="Arial" w:eastAsia="Times New Roman" w:hAnsi="Arial" w:cs="Arial"/>
          <w:sz w:val="24"/>
          <w:szCs w:val="24"/>
        </w:rPr>
        <w:t xml:space="preserve"> </w:t>
      </w:r>
      <w:r w:rsidR="00307E8A" w:rsidRPr="00C57F2D">
        <w:rPr>
          <w:rFonts w:ascii="Arial" w:eastAsia="Times New Roman" w:hAnsi="Arial" w:cs="Arial"/>
          <w:sz w:val="24"/>
          <w:szCs w:val="24"/>
        </w:rPr>
        <w:t>This will include the publication of a bi-annual CPIB Newsletter, and the development of a CPIB Webpage to promote live examples of CPP approaches and practice.</w:t>
      </w:r>
    </w:p>
    <w:p w14:paraId="68F3FE26" w14:textId="77777777" w:rsidR="00E76F3D" w:rsidRDefault="00E76F3D" w:rsidP="0020741B">
      <w:pPr>
        <w:rPr>
          <w:b/>
          <w:bCs/>
          <w:sz w:val="28"/>
          <w:szCs w:val="28"/>
        </w:rPr>
        <w:sectPr w:rsidR="00E76F3D" w:rsidSect="002847CD">
          <w:headerReference w:type="default" r:id="rId13"/>
          <w:pgSz w:w="11906" w:h="16838"/>
          <w:pgMar w:top="680" w:right="794" w:bottom="680" w:left="794" w:header="709" w:footer="709" w:gutter="0"/>
          <w:cols w:space="708"/>
          <w:docGrid w:linePitch="360"/>
        </w:sectPr>
      </w:pPr>
    </w:p>
    <w:p w14:paraId="7369F5E8" w14:textId="77777777" w:rsidR="007C6E7A" w:rsidRDefault="007C6E7A" w:rsidP="007C6E7A">
      <w:pPr>
        <w:ind w:left="-426"/>
        <w:rPr>
          <w:b/>
          <w:bCs/>
          <w:sz w:val="28"/>
          <w:szCs w:val="28"/>
        </w:rPr>
      </w:pPr>
      <w:r w:rsidRPr="00EC1718">
        <w:rPr>
          <w:b/>
          <w:bCs/>
          <w:sz w:val="28"/>
          <w:szCs w:val="28"/>
        </w:rPr>
        <w:lastRenderedPageBreak/>
        <w:t xml:space="preserve">Community Planning Improvement Board </w:t>
      </w:r>
      <w:r>
        <w:rPr>
          <w:b/>
          <w:bCs/>
          <w:sz w:val="28"/>
          <w:szCs w:val="28"/>
        </w:rPr>
        <w:t xml:space="preserve">- </w:t>
      </w:r>
      <w:r w:rsidRPr="00EC1718">
        <w:rPr>
          <w:b/>
          <w:bCs/>
          <w:sz w:val="28"/>
          <w:szCs w:val="28"/>
        </w:rPr>
        <w:t>Strategic Plan 202</w:t>
      </w:r>
      <w:r>
        <w:rPr>
          <w:b/>
          <w:bCs/>
          <w:sz w:val="28"/>
          <w:szCs w:val="28"/>
        </w:rPr>
        <w:t>2/2024</w:t>
      </w:r>
    </w:p>
    <w:p w14:paraId="430BBA05" w14:textId="77777777" w:rsidR="007C6E7A" w:rsidRDefault="007C6E7A" w:rsidP="007C6E7A">
      <w:pPr>
        <w:ind w:left="-426" w:right="-655"/>
        <w:rPr>
          <w:bCs/>
        </w:rPr>
      </w:pPr>
      <w:r w:rsidRPr="002847CD">
        <w:rPr>
          <w:rFonts w:eastAsia="Times New Roman"/>
          <w:bCs/>
          <w:lang w:eastAsia="en-GB"/>
        </w:rPr>
        <w:t xml:space="preserve">The success of Community Planning is defined by the </w:t>
      </w:r>
      <w:r w:rsidRPr="002847CD">
        <w:rPr>
          <w:rFonts w:eastAsia="Times New Roman"/>
          <w:bCs/>
          <w:u w:val="single"/>
          <w:lang w:eastAsia="en-GB"/>
        </w:rPr>
        <w:t>impact that partners make for their communities by working together</w:t>
      </w:r>
      <w:r w:rsidRPr="002847CD">
        <w:rPr>
          <w:bCs/>
        </w:rPr>
        <w:t xml:space="preserve">.  Community planning and the close local partnership working it embodies are ideally placed to underpin recovery and renewal efforts across Scotland.  Local partners will need more than ever to work together and with communities to make a positive difference for citizens and safeguard the wellbeing and life chances of our vulnerable communities. The CPIB will provide leadership to influence policy, practice and reform at local and national levels to promote good practice, innovation and improvement in Community Planning.  </w:t>
      </w:r>
    </w:p>
    <w:bookmarkEnd w:id="0"/>
    <w:p w14:paraId="33EC2BA8" w14:textId="77777777" w:rsidR="00D840AD" w:rsidRDefault="00B46203" w:rsidP="00D765A9">
      <w:pPr>
        <w:ind w:left="-426" w:right="-655"/>
        <w:jc w:val="center"/>
      </w:pPr>
      <w:r>
        <w:rPr>
          <w:noProof/>
        </w:rPr>
        <w:drawing>
          <wp:inline distT="0" distB="0" distL="0" distR="0" wp14:anchorId="06539DB5" wp14:editId="50D5DBC8">
            <wp:extent cx="8858250" cy="5658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86998" cy="5676849"/>
                    </a:xfrm>
                    <a:prstGeom prst="rect">
                      <a:avLst/>
                    </a:prstGeom>
                    <a:noFill/>
                    <a:ln>
                      <a:noFill/>
                    </a:ln>
                  </pic:spPr>
                </pic:pic>
              </a:graphicData>
            </a:graphic>
          </wp:inline>
        </w:drawing>
      </w:r>
    </w:p>
    <w:sectPr w:rsidR="00D840AD" w:rsidSect="006E660E">
      <w:pgSz w:w="16838" w:h="11906" w:orient="landscape"/>
      <w:pgMar w:top="567" w:right="794" w:bottom="567" w:left="794"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783F" w14:textId="77777777" w:rsidR="0095278A" w:rsidRDefault="0095278A" w:rsidP="0005097C">
      <w:pPr>
        <w:spacing w:after="0" w:line="240" w:lineRule="auto"/>
      </w:pPr>
      <w:r>
        <w:separator/>
      </w:r>
    </w:p>
  </w:endnote>
  <w:endnote w:type="continuationSeparator" w:id="0">
    <w:p w14:paraId="44DBCC7E" w14:textId="77777777" w:rsidR="0095278A" w:rsidRDefault="0095278A" w:rsidP="0005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04F39" w14:textId="77777777" w:rsidR="0095278A" w:rsidRDefault="0095278A" w:rsidP="0005097C">
      <w:pPr>
        <w:spacing w:after="0" w:line="240" w:lineRule="auto"/>
      </w:pPr>
      <w:r>
        <w:separator/>
      </w:r>
    </w:p>
  </w:footnote>
  <w:footnote w:type="continuationSeparator" w:id="0">
    <w:p w14:paraId="7BBC4AA6" w14:textId="77777777" w:rsidR="0095278A" w:rsidRDefault="0095278A" w:rsidP="0005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1AA3" w14:textId="77777777" w:rsidR="006E660E" w:rsidRDefault="006E660E">
    <w:pPr>
      <w:pStyle w:val="Header"/>
    </w:pPr>
    <w:r>
      <w:tab/>
    </w:r>
    <w:r>
      <w:tab/>
      <w:t>Agenda Item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84C"/>
    <w:multiLevelType w:val="multilevel"/>
    <w:tmpl w:val="47F0241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bCs w:val="0"/>
      </w:rPr>
    </w:lvl>
    <w:lvl w:ilvl="2">
      <w:start w:val="1"/>
      <w:numFmt w:val="decimal"/>
      <w:lvlText w:val="%1.%2.%3."/>
      <w:lvlJc w:val="left"/>
      <w:pPr>
        <w:ind w:left="1224" w:hanging="504"/>
      </w:pPr>
    </w:lvl>
    <w:lvl w:ilvl="3">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5600EE"/>
    <w:multiLevelType w:val="multilevel"/>
    <w:tmpl w:val="921A9C9A"/>
    <w:lvl w:ilvl="0">
      <w:numFmt w:val="bullet"/>
      <w:lvlText w:val="-"/>
      <w:lvlJc w:val="left"/>
      <w:pPr>
        <w:ind w:left="1080" w:hanging="360"/>
      </w:pPr>
      <w:rPr>
        <w:rFonts w:ascii="Calibri" w:eastAsiaTheme="minorHAnsi" w:hAnsi="Calibri" w:cs="Calibri"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D2B537C"/>
    <w:multiLevelType w:val="hybridMultilevel"/>
    <w:tmpl w:val="F14466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77D20"/>
    <w:multiLevelType w:val="hybridMultilevel"/>
    <w:tmpl w:val="EDE04B0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38921B5"/>
    <w:multiLevelType w:val="hybridMultilevel"/>
    <w:tmpl w:val="5F68A4B0"/>
    <w:lvl w:ilvl="0" w:tplc="F8847F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DF19D9"/>
    <w:multiLevelType w:val="multilevel"/>
    <w:tmpl w:val="921A9C9A"/>
    <w:lvl w:ilvl="0">
      <w:numFmt w:val="bullet"/>
      <w:lvlText w:val="-"/>
      <w:lvlJc w:val="left"/>
      <w:pPr>
        <w:ind w:left="1080" w:hanging="360"/>
      </w:pPr>
      <w:rPr>
        <w:rFonts w:ascii="Calibri" w:eastAsiaTheme="minorHAnsi" w:hAnsi="Calibri" w:cs="Calibri"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23826F6D"/>
    <w:multiLevelType w:val="hybridMultilevel"/>
    <w:tmpl w:val="1672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537EB"/>
    <w:multiLevelType w:val="hybridMultilevel"/>
    <w:tmpl w:val="51742264"/>
    <w:lvl w:ilvl="0" w:tplc="5FCC9F36">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48C31615"/>
    <w:multiLevelType w:val="multilevel"/>
    <w:tmpl w:val="95741A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1C24FF"/>
    <w:multiLevelType w:val="multilevel"/>
    <w:tmpl w:val="810C34F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7E72F5"/>
    <w:multiLevelType w:val="hybridMultilevel"/>
    <w:tmpl w:val="06E283DE"/>
    <w:lvl w:ilvl="0" w:tplc="5A583D98">
      <w:start w:val="1"/>
      <w:numFmt w:val="bullet"/>
      <w:lvlText w:val="-"/>
      <w:lvlJc w:val="left"/>
      <w:pPr>
        <w:tabs>
          <w:tab w:val="num" w:pos="720"/>
        </w:tabs>
        <w:ind w:left="720" w:hanging="360"/>
      </w:pPr>
      <w:rPr>
        <w:rFonts w:ascii="Times New Roman" w:hAnsi="Times New Roman" w:hint="default"/>
      </w:rPr>
    </w:lvl>
    <w:lvl w:ilvl="1" w:tplc="6ED45304" w:tentative="1">
      <w:start w:val="1"/>
      <w:numFmt w:val="bullet"/>
      <w:lvlText w:val="-"/>
      <w:lvlJc w:val="left"/>
      <w:pPr>
        <w:tabs>
          <w:tab w:val="num" w:pos="1440"/>
        </w:tabs>
        <w:ind w:left="1440" w:hanging="360"/>
      </w:pPr>
      <w:rPr>
        <w:rFonts w:ascii="Times New Roman" w:hAnsi="Times New Roman" w:hint="default"/>
      </w:rPr>
    </w:lvl>
    <w:lvl w:ilvl="2" w:tplc="5C0CB226" w:tentative="1">
      <w:start w:val="1"/>
      <w:numFmt w:val="bullet"/>
      <w:lvlText w:val="-"/>
      <w:lvlJc w:val="left"/>
      <w:pPr>
        <w:tabs>
          <w:tab w:val="num" w:pos="2160"/>
        </w:tabs>
        <w:ind w:left="2160" w:hanging="360"/>
      </w:pPr>
      <w:rPr>
        <w:rFonts w:ascii="Times New Roman" w:hAnsi="Times New Roman" w:hint="default"/>
      </w:rPr>
    </w:lvl>
    <w:lvl w:ilvl="3" w:tplc="F6662FEA" w:tentative="1">
      <w:start w:val="1"/>
      <w:numFmt w:val="bullet"/>
      <w:lvlText w:val="-"/>
      <w:lvlJc w:val="left"/>
      <w:pPr>
        <w:tabs>
          <w:tab w:val="num" w:pos="2880"/>
        </w:tabs>
        <w:ind w:left="2880" w:hanging="360"/>
      </w:pPr>
      <w:rPr>
        <w:rFonts w:ascii="Times New Roman" w:hAnsi="Times New Roman" w:hint="default"/>
      </w:rPr>
    </w:lvl>
    <w:lvl w:ilvl="4" w:tplc="8BD888A0" w:tentative="1">
      <w:start w:val="1"/>
      <w:numFmt w:val="bullet"/>
      <w:lvlText w:val="-"/>
      <w:lvlJc w:val="left"/>
      <w:pPr>
        <w:tabs>
          <w:tab w:val="num" w:pos="3600"/>
        </w:tabs>
        <w:ind w:left="3600" w:hanging="360"/>
      </w:pPr>
      <w:rPr>
        <w:rFonts w:ascii="Times New Roman" w:hAnsi="Times New Roman" w:hint="default"/>
      </w:rPr>
    </w:lvl>
    <w:lvl w:ilvl="5" w:tplc="FB72E74A" w:tentative="1">
      <w:start w:val="1"/>
      <w:numFmt w:val="bullet"/>
      <w:lvlText w:val="-"/>
      <w:lvlJc w:val="left"/>
      <w:pPr>
        <w:tabs>
          <w:tab w:val="num" w:pos="4320"/>
        </w:tabs>
        <w:ind w:left="4320" w:hanging="360"/>
      </w:pPr>
      <w:rPr>
        <w:rFonts w:ascii="Times New Roman" w:hAnsi="Times New Roman" w:hint="default"/>
      </w:rPr>
    </w:lvl>
    <w:lvl w:ilvl="6" w:tplc="C02E1F30" w:tentative="1">
      <w:start w:val="1"/>
      <w:numFmt w:val="bullet"/>
      <w:lvlText w:val="-"/>
      <w:lvlJc w:val="left"/>
      <w:pPr>
        <w:tabs>
          <w:tab w:val="num" w:pos="5040"/>
        </w:tabs>
        <w:ind w:left="5040" w:hanging="360"/>
      </w:pPr>
      <w:rPr>
        <w:rFonts w:ascii="Times New Roman" w:hAnsi="Times New Roman" w:hint="default"/>
      </w:rPr>
    </w:lvl>
    <w:lvl w:ilvl="7" w:tplc="C172C388" w:tentative="1">
      <w:start w:val="1"/>
      <w:numFmt w:val="bullet"/>
      <w:lvlText w:val="-"/>
      <w:lvlJc w:val="left"/>
      <w:pPr>
        <w:tabs>
          <w:tab w:val="num" w:pos="5760"/>
        </w:tabs>
        <w:ind w:left="5760" w:hanging="360"/>
      </w:pPr>
      <w:rPr>
        <w:rFonts w:ascii="Times New Roman" w:hAnsi="Times New Roman" w:hint="default"/>
      </w:rPr>
    </w:lvl>
    <w:lvl w:ilvl="8" w:tplc="E71A90F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8DD587D"/>
    <w:multiLevelType w:val="hybridMultilevel"/>
    <w:tmpl w:val="8FBCA10C"/>
    <w:lvl w:ilvl="0" w:tplc="9CB69554">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F952AA"/>
    <w:multiLevelType w:val="hybridMultilevel"/>
    <w:tmpl w:val="207EF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4B15C7"/>
    <w:multiLevelType w:val="multilevel"/>
    <w:tmpl w:val="810C34F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1A3791"/>
    <w:multiLevelType w:val="hybridMultilevel"/>
    <w:tmpl w:val="C3540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9657C4"/>
    <w:multiLevelType w:val="hybridMultilevel"/>
    <w:tmpl w:val="2A92772A"/>
    <w:lvl w:ilvl="0" w:tplc="A40AA1DE">
      <w:start w:val="1"/>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E1409D1"/>
    <w:multiLevelType w:val="hybridMultilevel"/>
    <w:tmpl w:val="9B56C006"/>
    <w:lvl w:ilvl="0" w:tplc="40C0592E">
      <w:start w:val="1"/>
      <w:numFmt w:val="bullet"/>
      <w:lvlText w:val=""/>
      <w:lvlJc w:val="left"/>
      <w:pPr>
        <w:tabs>
          <w:tab w:val="num" w:pos="720"/>
        </w:tabs>
        <w:ind w:left="720" w:hanging="360"/>
      </w:pPr>
      <w:rPr>
        <w:rFonts w:ascii="Wingdings" w:hAnsi="Wingdings" w:hint="default"/>
      </w:rPr>
    </w:lvl>
    <w:lvl w:ilvl="1" w:tplc="A1EE951A" w:tentative="1">
      <w:start w:val="1"/>
      <w:numFmt w:val="bullet"/>
      <w:lvlText w:val=""/>
      <w:lvlJc w:val="left"/>
      <w:pPr>
        <w:tabs>
          <w:tab w:val="num" w:pos="1440"/>
        </w:tabs>
        <w:ind w:left="1440" w:hanging="360"/>
      </w:pPr>
      <w:rPr>
        <w:rFonts w:ascii="Wingdings" w:hAnsi="Wingdings" w:hint="default"/>
      </w:rPr>
    </w:lvl>
    <w:lvl w:ilvl="2" w:tplc="7E04020E" w:tentative="1">
      <w:start w:val="1"/>
      <w:numFmt w:val="bullet"/>
      <w:lvlText w:val=""/>
      <w:lvlJc w:val="left"/>
      <w:pPr>
        <w:tabs>
          <w:tab w:val="num" w:pos="2160"/>
        </w:tabs>
        <w:ind w:left="2160" w:hanging="360"/>
      </w:pPr>
      <w:rPr>
        <w:rFonts w:ascii="Wingdings" w:hAnsi="Wingdings" w:hint="default"/>
      </w:rPr>
    </w:lvl>
    <w:lvl w:ilvl="3" w:tplc="48F66FA6" w:tentative="1">
      <w:start w:val="1"/>
      <w:numFmt w:val="bullet"/>
      <w:lvlText w:val=""/>
      <w:lvlJc w:val="left"/>
      <w:pPr>
        <w:tabs>
          <w:tab w:val="num" w:pos="2880"/>
        </w:tabs>
        <w:ind w:left="2880" w:hanging="360"/>
      </w:pPr>
      <w:rPr>
        <w:rFonts w:ascii="Wingdings" w:hAnsi="Wingdings" w:hint="default"/>
      </w:rPr>
    </w:lvl>
    <w:lvl w:ilvl="4" w:tplc="D3FAB0F2" w:tentative="1">
      <w:start w:val="1"/>
      <w:numFmt w:val="bullet"/>
      <w:lvlText w:val=""/>
      <w:lvlJc w:val="left"/>
      <w:pPr>
        <w:tabs>
          <w:tab w:val="num" w:pos="3600"/>
        </w:tabs>
        <w:ind w:left="3600" w:hanging="360"/>
      </w:pPr>
      <w:rPr>
        <w:rFonts w:ascii="Wingdings" w:hAnsi="Wingdings" w:hint="default"/>
      </w:rPr>
    </w:lvl>
    <w:lvl w:ilvl="5" w:tplc="DF7081E8" w:tentative="1">
      <w:start w:val="1"/>
      <w:numFmt w:val="bullet"/>
      <w:lvlText w:val=""/>
      <w:lvlJc w:val="left"/>
      <w:pPr>
        <w:tabs>
          <w:tab w:val="num" w:pos="4320"/>
        </w:tabs>
        <w:ind w:left="4320" w:hanging="360"/>
      </w:pPr>
      <w:rPr>
        <w:rFonts w:ascii="Wingdings" w:hAnsi="Wingdings" w:hint="default"/>
      </w:rPr>
    </w:lvl>
    <w:lvl w:ilvl="6" w:tplc="38E63B20" w:tentative="1">
      <w:start w:val="1"/>
      <w:numFmt w:val="bullet"/>
      <w:lvlText w:val=""/>
      <w:lvlJc w:val="left"/>
      <w:pPr>
        <w:tabs>
          <w:tab w:val="num" w:pos="5040"/>
        </w:tabs>
        <w:ind w:left="5040" w:hanging="360"/>
      </w:pPr>
      <w:rPr>
        <w:rFonts w:ascii="Wingdings" w:hAnsi="Wingdings" w:hint="default"/>
      </w:rPr>
    </w:lvl>
    <w:lvl w:ilvl="7" w:tplc="99E0D73A" w:tentative="1">
      <w:start w:val="1"/>
      <w:numFmt w:val="bullet"/>
      <w:lvlText w:val=""/>
      <w:lvlJc w:val="left"/>
      <w:pPr>
        <w:tabs>
          <w:tab w:val="num" w:pos="5760"/>
        </w:tabs>
        <w:ind w:left="5760" w:hanging="360"/>
      </w:pPr>
      <w:rPr>
        <w:rFonts w:ascii="Wingdings" w:hAnsi="Wingdings" w:hint="default"/>
      </w:rPr>
    </w:lvl>
    <w:lvl w:ilvl="8" w:tplc="8B0A86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51318E"/>
    <w:multiLevelType w:val="hybridMultilevel"/>
    <w:tmpl w:val="9D94A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4178693">
    <w:abstractNumId w:val="11"/>
  </w:num>
  <w:num w:numId="2" w16cid:durableId="441998369">
    <w:abstractNumId w:val="9"/>
  </w:num>
  <w:num w:numId="3" w16cid:durableId="868641465">
    <w:abstractNumId w:val="1"/>
  </w:num>
  <w:num w:numId="4" w16cid:durableId="395009423">
    <w:abstractNumId w:val="5"/>
  </w:num>
  <w:num w:numId="5" w16cid:durableId="1344819732">
    <w:abstractNumId w:val="17"/>
  </w:num>
  <w:num w:numId="6" w16cid:durableId="1043136594">
    <w:abstractNumId w:val="4"/>
  </w:num>
  <w:num w:numId="7" w16cid:durableId="1739203167">
    <w:abstractNumId w:val="3"/>
  </w:num>
  <w:num w:numId="8" w16cid:durableId="1312825452">
    <w:abstractNumId w:val="6"/>
  </w:num>
  <w:num w:numId="9" w16cid:durableId="1451584930">
    <w:abstractNumId w:val="2"/>
  </w:num>
  <w:num w:numId="10" w16cid:durableId="1582332791">
    <w:abstractNumId w:val="16"/>
  </w:num>
  <w:num w:numId="11" w16cid:durableId="1524783382">
    <w:abstractNumId w:val="7"/>
  </w:num>
  <w:num w:numId="12" w16cid:durableId="1933511458">
    <w:abstractNumId w:val="15"/>
  </w:num>
  <w:num w:numId="13" w16cid:durableId="1315064664">
    <w:abstractNumId w:val="14"/>
  </w:num>
  <w:num w:numId="14" w16cid:durableId="135032371">
    <w:abstractNumId w:val="10"/>
  </w:num>
  <w:num w:numId="15" w16cid:durableId="1539657172">
    <w:abstractNumId w:val="8"/>
  </w:num>
  <w:num w:numId="16" w16cid:durableId="1055660323">
    <w:abstractNumId w:val="0"/>
  </w:num>
  <w:num w:numId="17" w16cid:durableId="434977789">
    <w:abstractNumId w:val="12"/>
  </w:num>
  <w:num w:numId="18" w16cid:durableId="153387956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E2"/>
    <w:rsid w:val="000026AD"/>
    <w:rsid w:val="000112B1"/>
    <w:rsid w:val="00017952"/>
    <w:rsid w:val="000211AF"/>
    <w:rsid w:val="00030A58"/>
    <w:rsid w:val="00034F08"/>
    <w:rsid w:val="000379AC"/>
    <w:rsid w:val="0004009E"/>
    <w:rsid w:val="0004595C"/>
    <w:rsid w:val="0005097C"/>
    <w:rsid w:val="00052144"/>
    <w:rsid w:val="00062950"/>
    <w:rsid w:val="00062DC1"/>
    <w:rsid w:val="000669B2"/>
    <w:rsid w:val="00086AA0"/>
    <w:rsid w:val="000A0985"/>
    <w:rsid w:val="000A5AFC"/>
    <w:rsid w:val="000B1DAB"/>
    <w:rsid w:val="000B5DBA"/>
    <w:rsid w:val="000C02C1"/>
    <w:rsid w:val="000C1F11"/>
    <w:rsid w:val="000C32B1"/>
    <w:rsid w:val="000D1FF4"/>
    <w:rsid w:val="000E3D96"/>
    <w:rsid w:val="000F23FA"/>
    <w:rsid w:val="000F57CA"/>
    <w:rsid w:val="000F7793"/>
    <w:rsid w:val="00103972"/>
    <w:rsid w:val="0011302F"/>
    <w:rsid w:val="00124456"/>
    <w:rsid w:val="00126F25"/>
    <w:rsid w:val="00132613"/>
    <w:rsid w:val="0014056C"/>
    <w:rsid w:val="00152C15"/>
    <w:rsid w:val="00154A24"/>
    <w:rsid w:val="001743ED"/>
    <w:rsid w:val="00195360"/>
    <w:rsid w:val="00196D47"/>
    <w:rsid w:val="001A3B65"/>
    <w:rsid w:val="001B47C0"/>
    <w:rsid w:val="001B6BE3"/>
    <w:rsid w:val="001D00EF"/>
    <w:rsid w:val="001E0EB5"/>
    <w:rsid w:val="001E2566"/>
    <w:rsid w:val="001E3855"/>
    <w:rsid w:val="001F6EC7"/>
    <w:rsid w:val="0020741B"/>
    <w:rsid w:val="002116E1"/>
    <w:rsid w:val="00222F4E"/>
    <w:rsid w:val="0022314F"/>
    <w:rsid w:val="0023329E"/>
    <w:rsid w:val="00235546"/>
    <w:rsid w:val="00236F6F"/>
    <w:rsid w:val="00237FCB"/>
    <w:rsid w:val="002618F9"/>
    <w:rsid w:val="00261C0C"/>
    <w:rsid w:val="00270812"/>
    <w:rsid w:val="002847CD"/>
    <w:rsid w:val="00287B85"/>
    <w:rsid w:val="002A36A6"/>
    <w:rsid w:val="002A68B1"/>
    <w:rsid w:val="002B003E"/>
    <w:rsid w:val="002B4014"/>
    <w:rsid w:val="002D1859"/>
    <w:rsid w:val="002D4535"/>
    <w:rsid w:val="002D500E"/>
    <w:rsid w:val="002E7750"/>
    <w:rsid w:val="002F1750"/>
    <w:rsid w:val="00304A2C"/>
    <w:rsid w:val="00307E8A"/>
    <w:rsid w:val="003152D4"/>
    <w:rsid w:val="003154B2"/>
    <w:rsid w:val="00343D79"/>
    <w:rsid w:val="00355E1B"/>
    <w:rsid w:val="003605B7"/>
    <w:rsid w:val="003753AE"/>
    <w:rsid w:val="00390587"/>
    <w:rsid w:val="0039305F"/>
    <w:rsid w:val="003A30FF"/>
    <w:rsid w:val="003A4471"/>
    <w:rsid w:val="003B15A4"/>
    <w:rsid w:val="003C7D3B"/>
    <w:rsid w:val="003D09F3"/>
    <w:rsid w:val="003D7A43"/>
    <w:rsid w:val="003D7DAE"/>
    <w:rsid w:val="003E167D"/>
    <w:rsid w:val="003E2022"/>
    <w:rsid w:val="003E4788"/>
    <w:rsid w:val="003F7C79"/>
    <w:rsid w:val="004223C5"/>
    <w:rsid w:val="00440CB9"/>
    <w:rsid w:val="00443AA1"/>
    <w:rsid w:val="00444254"/>
    <w:rsid w:val="00444E7F"/>
    <w:rsid w:val="00451EBA"/>
    <w:rsid w:val="00456FBA"/>
    <w:rsid w:val="004655BF"/>
    <w:rsid w:val="0046588C"/>
    <w:rsid w:val="00472C3D"/>
    <w:rsid w:val="00480375"/>
    <w:rsid w:val="00481938"/>
    <w:rsid w:val="0048537F"/>
    <w:rsid w:val="00491889"/>
    <w:rsid w:val="00496A02"/>
    <w:rsid w:val="004A57B1"/>
    <w:rsid w:val="004B3CC5"/>
    <w:rsid w:val="004B404A"/>
    <w:rsid w:val="004C040E"/>
    <w:rsid w:val="004C519E"/>
    <w:rsid w:val="004D097A"/>
    <w:rsid w:val="004D752D"/>
    <w:rsid w:val="004D78B1"/>
    <w:rsid w:val="004D7F5F"/>
    <w:rsid w:val="00505FE3"/>
    <w:rsid w:val="0051459D"/>
    <w:rsid w:val="00535BC6"/>
    <w:rsid w:val="00541494"/>
    <w:rsid w:val="00553C98"/>
    <w:rsid w:val="005619AB"/>
    <w:rsid w:val="0056616D"/>
    <w:rsid w:val="00572682"/>
    <w:rsid w:val="00581B70"/>
    <w:rsid w:val="005A1109"/>
    <w:rsid w:val="005A1B2D"/>
    <w:rsid w:val="005B725F"/>
    <w:rsid w:val="005D0F4E"/>
    <w:rsid w:val="005D19A9"/>
    <w:rsid w:val="005E7280"/>
    <w:rsid w:val="006014E1"/>
    <w:rsid w:val="00606DA7"/>
    <w:rsid w:val="006171C5"/>
    <w:rsid w:val="00621E24"/>
    <w:rsid w:val="006334AE"/>
    <w:rsid w:val="00636854"/>
    <w:rsid w:val="00646543"/>
    <w:rsid w:val="006652A8"/>
    <w:rsid w:val="006765CA"/>
    <w:rsid w:val="00693C9B"/>
    <w:rsid w:val="00696D0B"/>
    <w:rsid w:val="006A5317"/>
    <w:rsid w:val="006A5831"/>
    <w:rsid w:val="006D407A"/>
    <w:rsid w:val="006D6351"/>
    <w:rsid w:val="006E273B"/>
    <w:rsid w:val="006E55D6"/>
    <w:rsid w:val="006E660E"/>
    <w:rsid w:val="006F6C13"/>
    <w:rsid w:val="007017E2"/>
    <w:rsid w:val="00704663"/>
    <w:rsid w:val="0071051D"/>
    <w:rsid w:val="00717B68"/>
    <w:rsid w:val="00726BB4"/>
    <w:rsid w:val="00735CA3"/>
    <w:rsid w:val="00747B6D"/>
    <w:rsid w:val="00750823"/>
    <w:rsid w:val="00783436"/>
    <w:rsid w:val="007A76FB"/>
    <w:rsid w:val="007C6724"/>
    <w:rsid w:val="007C6E7A"/>
    <w:rsid w:val="007E439B"/>
    <w:rsid w:val="007E7D97"/>
    <w:rsid w:val="007F103B"/>
    <w:rsid w:val="007F3575"/>
    <w:rsid w:val="007F4C64"/>
    <w:rsid w:val="008202F4"/>
    <w:rsid w:val="00835E48"/>
    <w:rsid w:val="00836D49"/>
    <w:rsid w:val="008436C1"/>
    <w:rsid w:val="008512A9"/>
    <w:rsid w:val="008836D2"/>
    <w:rsid w:val="008850ED"/>
    <w:rsid w:val="00886170"/>
    <w:rsid w:val="008A799A"/>
    <w:rsid w:val="008B47A0"/>
    <w:rsid w:val="008B54AA"/>
    <w:rsid w:val="008C6E1C"/>
    <w:rsid w:val="008C78E2"/>
    <w:rsid w:val="008D06BD"/>
    <w:rsid w:val="008D21F6"/>
    <w:rsid w:val="008E34CE"/>
    <w:rsid w:val="00902E19"/>
    <w:rsid w:val="009043B8"/>
    <w:rsid w:val="009052C1"/>
    <w:rsid w:val="00913E9B"/>
    <w:rsid w:val="00920657"/>
    <w:rsid w:val="00930C2E"/>
    <w:rsid w:val="00935759"/>
    <w:rsid w:val="009426D2"/>
    <w:rsid w:val="0094391E"/>
    <w:rsid w:val="0095278A"/>
    <w:rsid w:val="009527BF"/>
    <w:rsid w:val="00977A60"/>
    <w:rsid w:val="00981778"/>
    <w:rsid w:val="00985F9A"/>
    <w:rsid w:val="00991103"/>
    <w:rsid w:val="00993E6F"/>
    <w:rsid w:val="009A4383"/>
    <w:rsid w:val="009C63A0"/>
    <w:rsid w:val="009E0DAA"/>
    <w:rsid w:val="009E2C7F"/>
    <w:rsid w:val="009F78EA"/>
    <w:rsid w:val="00A14977"/>
    <w:rsid w:val="00A27CBC"/>
    <w:rsid w:val="00A3216E"/>
    <w:rsid w:val="00A45DF7"/>
    <w:rsid w:val="00A4613F"/>
    <w:rsid w:val="00A46E54"/>
    <w:rsid w:val="00A8631C"/>
    <w:rsid w:val="00AA7ABE"/>
    <w:rsid w:val="00AB6A6D"/>
    <w:rsid w:val="00AD4465"/>
    <w:rsid w:val="00AE4FAD"/>
    <w:rsid w:val="00B01FD4"/>
    <w:rsid w:val="00B10628"/>
    <w:rsid w:val="00B13810"/>
    <w:rsid w:val="00B148E3"/>
    <w:rsid w:val="00B16389"/>
    <w:rsid w:val="00B20232"/>
    <w:rsid w:val="00B27BC8"/>
    <w:rsid w:val="00B46203"/>
    <w:rsid w:val="00B53F78"/>
    <w:rsid w:val="00B64AD9"/>
    <w:rsid w:val="00B743A7"/>
    <w:rsid w:val="00B766E5"/>
    <w:rsid w:val="00B8565C"/>
    <w:rsid w:val="00B868F2"/>
    <w:rsid w:val="00B87B00"/>
    <w:rsid w:val="00BA2595"/>
    <w:rsid w:val="00BF5933"/>
    <w:rsid w:val="00BF5EF6"/>
    <w:rsid w:val="00C1377B"/>
    <w:rsid w:val="00C22159"/>
    <w:rsid w:val="00C27D9B"/>
    <w:rsid w:val="00C3496D"/>
    <w:rsid w:val="00C45FD0"/>
    <w:rsid w:val="00C46068"/>
    <w:rsid w:val="00C57F2D"/>
    <w:rsid w:val="00C61BE2"/>
    <w:rsid w:val="00C66B36"/>
    <w:rsid w:val="00C73993"/>
    <w:rsid w:val="00C77638"/>
    <w:rsid w:val="00C86599"/>
    <w:rsid w:val="00C96005"/>
    <w:rsid w:val="00CA4314"/>
    <w:rsid w:val="00CA4706"/>
    <w:rsid w:val="00CA7520"/>
    <w:rsid w:val="00CB0972"/>
    <w:rsid w:val="00CB0BB0"/>
    <w:rsid w:val="00CC1521"/>
    <w:rsid w:val="00CC4F14"/>
    <w:rsid w:val="00CD0D74"/>
    <w:rsid w:val="00CE21FC"/>
    <w:rsid w:val="00CF5D2D"/>
    <w:rsid w:val="00D04771"/>
    <w:rsid w:val="00D07CBB"/>
    <w:rsid w:val="00D17A59"/>
    <w:rsid w:val="00D23146"/>
    <w:rsid w:val="00D33503"/>
    <w:rsid w:val="00D34EA8"/>
    <w:rsid w:val="00D40CFE"/>
    <w:rsid w:val="00D41B84"/>
    <w:rsid w:val="00D426C5"/>
    <w:rsid w:val="00D4576C"/>
    <w:rsid w:val="00D53BAF"/>
    <w:rsid w:val="00D6019A"/>
    <w:rsid w:val="00D726F3"/>
    <w:rsid w:val="00D74559"/>
    <w:rsid w:val="00D765A9"/>
    <w:rsid w:val="00D840AD"/>
    <w:rsid w:val="00D97D26"/>
    <w:rsid w:val="00DB246B"/>
    <w:rsid w:val="00DB74E8"/>
    <w:rsid w:val="00DC1FC8"/>
    <w:rsid w:val="00DC3842"/>
    <w:rsid w:val="00DC6944"/>
    <w:rsid w:val="00DE4854"/>
    <w:rsid w:val="00DF0C0A"/>
    <w:rsid w:val="00DF7164"/>
    <w:rsid w:val="00E12AF8"/>
    <w:rsid w:val="00E17698"/>
    <w:rsid w:val="00E17EEF"/>
    <w:rsid w:val="00E33012"/>
    <w:rsid w:val="00E35CE8"/>
    <w:rsid w:val="00E35EB9"/>
    <w:rsid w:val="00E50000"/>
    <w:rsid w:val="00E5082A"/>
    <w:rsid w:val="00E5148C"/>
    <w:rsid w:val="00E5447D"/>
    <w:rsid w:val="00E6307E"/>
    <w:rsid w:val="00E75D30"/>
    <w:rsid w:val="00E76F3D"/>
    <w:rsid w:val="00E86A4D"/>
    <w:rsid w:val="00E87BC2"/>
    <w:rsid w:val="00E9201D"/>
    <w:rsid w:val="00E93A8C"/>
    <w:rsid w:val="00EB5650"/>
    <w:rsid w:val="00EC1718"/>
    <w:rsid w:val="00ED317B"/>
    <w:rsid w:val="00ED713B"/>
    <w:rsid w:val="00EE1B42"/>
    <w:rsid w:val="00EE6BCF"/>
    <w:rsid w:val="00EF3039"/>
    <w:rsid w:val="00EF4041"/>
    <w:rsid w:val="00EF69D8"/>
    <w:rsid w:val="00F000C0"/>
    <w:rsid w:val="00F01F1E"/>
    <w:rsid w:val="00F1177C"/>
    <w:rsid w:val="00F16DD6"/>
    <w:rsid w:val="00F24464"/>
    <w:rsid w:val="00F2469B"/>
    <w:rsid w:val="00F42A76"/>
    <w:rsid w:val="00F6076D"/>
    <w:rsid w:val="00F66499"/>
    <w:rsid w:val="00F76D45"/>
    <w:rsid w:val="00F96575"/>
    <w:rsid w:val="00F97A08"/>
    <w:rsid w:val="00FA2EB0"/>
    <w:rsid w:val="00FA6898"/>
    <w:rsid w:val="00FB2498"/>
    <w:rsid w:val="00FB25CB"/>
    <w:rsid w:val="00FB35CE"/>
    <w:rsid w:val="00FC0F20"/>
    <w:rsid w:val="00FC2D03"/>
    <w:rsid w:val="00FC68E1"/>
    <w:rsid w:val="00FE4D67"/>
    <w:rsid w:val="00FE6089"/>
    <w:rsid w:val="00FF7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B0988"/>
  <w15:chartTrackingRefBased/>
  <w15:docId w15:val="{A23B3376-A593-43B0-BA99-D719F1B0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DBA"/>
  </w:style>
  <w:style w:type="paragraph" w:styleId="Heading1">
    <w:name w:val="heading 1"/>
    <w:basedOn w:val="Normal"/>
    <w:next w:val="Normal"/>
    <w:link w:val="Heading1Char"/>
    <w:uiPriority w:val="9"/>
    <w:qFormat/>
    <w:rsid w:val="00C221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0E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8631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IC Bullet,F5 List Paragraph,List Paragraph2,MAIN CONTENT,List Paragraph12,Dot pt,List Paragraph1,Colorful List - Accent 11,No Spacing1,List Paragraph Char Char Char,Indicator Text,Numbered Para 1,Bullet Points,Bullet 1,Normal numbered,L"/>
    <w:basedOn w:val="Normal"/>
    <w:link w:val="ListParagraphChar"/>
    <w:uiPriority w:val="34"/>
    <w:qFormat/>
    <w:rsid w:val="00C61BE2"/>
    <w:pPr>
      <w:ind w:left="720"/>
      <w:contextualSpacing/>
    </w:pPr>
  </w:style>
  <w:style w:type="character" w:styleId="Hyperlink">
    <w:name w:val="Hyperlink"/>
    <w:basedOn w:val="DefaultParagraphFont"/>
    <w:uiPriority w:val="99"/>
    <w:unhideWhenUsed/>
    <w:rsid w:val="00C61BE2"/>
    <w:rPr>
      <w:color w:val="0563C1" w:themeColor="hyperlink"/>
      <w:u w:val="single"/>
    </w:rPr>
  </w:style>
  <w:style w:type="paragraph" w:styleId="NormalWeb">
    <w:name w:val="Normal (Web)"/>
    <w:basedOn w:val="Normal"/>
    <w:uiPriority w:val="99"/>
    <w:unhideWhenUsed/>
    <w:rsid w:val="00C61B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in-content">
    <w:name w:val="main-content"/>
    <w:basedOn w:val="Normal"/>
    <w:rsid w:val="00C61B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50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97C"/>
  </w:style>
  <w:style w:type="paragraph" w:styleId="Footer">
    <w:name w:val="footer"/>
    <w:basedOn w:val="Normal"/>
    <w:link w:val="FooterChar"/>
    <w:uiPriority w:val="99"/>
    <w:unhideWhenUsed/>
    <w:rsid w:val="00050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97C"/>
  </w:style>
  <w:style w:type="character" w:styleId="FollowedHyperlink">
    <w:name w:val="FollowedHyperlink"/>
    <w:basedOn w:val="DefaultParagraphFont"/>
    <w:uiPriority w:val="99"/>
    <w:semiHidden/>
    <w:unhideWhenUsed/>
    <w:rsid w:val="004D097A"/>
    <w:rPr>
      <w:color w:val="954F72" w:themeColor="followedHyperlink"/>
      <w:u w:val="single"/>
    </w:rPr>
  </w:style>
  <w:style w:type="character" w:customStyle="1" w:styleId="Heading2Char">
    <w:name w:val="Heading 2 Char"/>
    <w:basedOn w:val="DefaultParagraphFont"/>
    <w:link w:val="Heading2"/>
    <w:uiPriority w:val="9"/>
    <w:rsid w:val="001E0EB5"/>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CE2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1FC"/>
    <w:rPr>
      <w:rFonts w:ascii="Segoe UI" w:hAnsi="Segoe UI" w:cs="Segoe UI"/>
      <w:sz w:val="18"/>
      <w:szCs w:val="18"/>
    </w:rPr>
  </w:style>
  <w:style w:type="character" w:styleId="CommentReference">
    <w:name w:val="annotation reference"/>
    <w:basedOn w:val="DefaultParagraphFont"/>
    <w:uiPriority w:val="99"/>
    <w:semiHidden/>
    <w:unhideWhenUsed/>
    <w:rsid w:val="00CE21FC"/>
    <w:rPr>
      <w:sz w:val="16"/>
      <w:szCs w:val="16"/>
    </w:rPr>
  </w:style>
  <w:style w:type="paragraph" w:styleId="CommentText">
    <w:name w:val="annotation text"/>
    <w:basedOn w:val="Normal"/>
    <w:link w:val="CommentTextChar"/>
    <w:uiPriority w:val="99"/>
    <w:unhideWhenUsed/>
    <w:rsid w:val="00CE21FC"/>
    <w:pPr>
      <w:spacing w:line="240" w:lineRule="auto"/>
    </w:pPr>
    <w:rPr>
      <w:sz w:val="20"/>
      <w:szCs w:val="20"/>
    </w:rPr>
  </w:style>
  <w:style w:type="character" w:customStyle="1" w:styleId="CommentTextChar">
    <w:name w:val="Comment Text Char"/>
    <w:basedOn w:val="DefaultParagraphFont"/>
    <w:link w:val="CommentText"/>
    <w:uiPriority w:val="99"/>
    <w:rsid w:val="00CE21FC"/>
    <w:rPr>
      <w:sz w:val="20"/>
      <w:szCs w:val="20"/>
    </w:rPr>
  </w:style>
  <w:style w:type="paragraph" w:styleId="CommentSubject">
    <w:name w:val="annotation subject"/>
    <w:basedOn w:val="CommentText"/>
    <w:next w:val="CommentText"/>
    <w:link w:val="CommentSubjectChar"/>
    <w:uiPriority w:val="99"/>
    <w:semiHidden/>
    <w:unhideWhenUsed/>
    <w:rsid w:val="00CE21FC"/>
    <w:rPr>
      <w:b/>
      <w:bCs/>
    </w:rPr>
  </w:style>
  <w:style w:type="character" w:customStyle="1" w:styleId="CommentSubjectChar">
    <w:name w:val="Comment Subject Char"/>
    <w:basedOn w:val="CommentTextChar"/>
    <w:link w:val="CommentSubject"/>
    <w:uiPriority w:val="99"/>
    <w:semiHidden/>
    <w:rsid w:val="00CE21FC"/>
    <w:rPr>
      <w:b/>
      <w:bCs/>
      <w:sz w:val="20"/>
      <w:szCs w:val="20"/>
    </w:rPr>
  </w:style>
  <w:style w:type="character" w:customStyle="1" w:styleId="Heading1Char">
    <w:name w:val="Heading 1 Char"/>
    <w:basedOn w:val="DefaultParagraphFont"/>
    <w:link w:val="Heading1"/>
    <w:uiPriority w:val="9"/>
    <w:rsid w:val="00C22159"/>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OIC Bullet Char,F5 List Paragraph Char,List Paragraph2 Char,MAIN CONTENT Char,List Paragraph12 Char,Dot pt Char,List Paragraph1 Char,Colorful List - Accent 11 Char,No Spacing1 Char,List Paragraph Char Char Char Char,Bullet 1 Char"/>
    <w:link w:val="ListParagraph"/>
    <w:uiPriority w:val="34"/>
    <w:qFormat/>
    <w:rsid w:val="00C22159"/>
  </w:style>
  <w:style w:type="paragraph" w:customStyle="1" w:styleId="xmsolistparagraph">
    <w:name w:val="x_msolistparagraph"/>
    <w:basedOn w:val="Normal"/>
    <w:rsid w:val="00C22159"/>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semiHidden/>
    <w:rsid w:val="00A8631C"/>
    <w:rPr>
      <w:rFonts w:asciiTheme="majorHAnsi" w:eastAsiaTheme="majorEastAsia" w:hAnsiTheme="majorHAnsi" w:cstheme="majorBidi"/>
      <w:color w:val="1F3763" w:themeColor="accent1" w:themeShade="7F"/>
      <w:sz w:val="24"/>
      <w:szCs w:val="24"/>
    </w:rPr>
  </w:style>
  <w:style w:type="paragraph" w:customStyle="1" w:styleId="Default">
    <w:name w:val="Default"/>
    <w:rsid w:val="00A8631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8631C"/>
    <w:rPr>
      <w:b/>
      <w:bCs/>
      <w:i w:val="0"/>
      <w:iCs w:val="0"/>
    </w:rPr>
  </w:style>
  <w:style w:type="character" w:customStyle="1" w:styleId="st1">
    <w:name w:val="st1"/>
    <w:basedOn w:val="DefaultParagraphFont"/>
    <w:rsid w:val="00A8631C"/>
  </w:style>
  <w:style w:type="paragraph" w:styleId="BodyText">
    <w:name w:val="Body Text"/>
    <w:basedOn w:val="Normal"/>
    <w:link w:val="BodyTextChar"/>
    <w:uiPriority w:val="1"/>
    <w:qFormat/>
    <w:rsid w:val="00A8631C"/>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A8631C"/>
    <w:rPr>
      <w:rFonts w:ascii="Arial" w:eastAsia="Arial" w:hAnsi="Arial" w:cs="Arial"/>
      <w:lang w:val="en-US"/>
    </w:rPr>
  </w:style>
  <w:style w:type="paragraph" w:customStyle="1" w:styleId="gmail-p1">
    <w:name w:val="gmail-p1"/>
    <w:basedOn w:val="Normal"/>
    <w:uiPriority w:val="99"/>
    <w:rsid w:val="00A8631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s2">
    <w:name w:val="gmail-s2"/>
    <w:basedOn w:val="DefaultParagraphFont"/>
    <w:rsid w:val="00A8631C"/>
  </w:style>
  <w:style w:type="paragraph" w:styleId="NoSpacing">
    <w:name w:val="No Spacing"/>
    <w:uiPriority w:val="1"/>
    <w:qFormat/>
    <w:rsid w:val="00A8631C"/>
    <w:pPr>
      <w:spacing w:after="0" w:line="240" w:lineRule="auto"/>
    </w:pPr>
    <w:rPr>
      <w:rFonts w:ascii="Times New Roman" w:hAnsi="Times New Roman" w:cs="Times New Roman"/>
      <w:sz w:val="24"/>
      <w:szCs w:val="24"/>
      <w:lang w:eastAsia="en-GB"/>
    </w:rPr>
  </w:style>
  <w:style w:type="paragraph" w:customStyle="1" w:styleId="EmphasisOIC">
    <w:name w:val="Emphasis OIC"/>
    <w:basedOn w:val="Normal"/>
    <w:link w:val="EmphasisOICChar"/>
    <w:uiPriority w:val="5"/>
    <w:qFormat/>
    <w:rsid w:val="00A8631C"/>
    <w:pPr>
      <w:suppressAutoHyphens/>
      <w:spacing w:after="240" w:line="240" w:lineRule="auto"/>
    </w:pPr>
    <w:rPr>
      <w:rFonts w:ascii="Arial" w:eastAsia="Calibri" w:hAnsi="Arial" w:cs="Times New Roman"/>
      <w:b/>
      <w:color w:val="000000"/>
      <w:sz w:val="24"/>
      <w:szCs w:val="24"/>
    </w:rPr>
  </w:style>
  <w:style w:type="character" w:customStyle="1" w:styleId="EmphasisOICChar">
    <w:name w:val="Emphasis OIC Char"/>
    <w:link w:val="EmphasisOIC"/>
    <w:uiPriority w:val="5"/>
    <w:rsid w:val="00A8631C"/>
    <w:rPr>
      <w:rFonts w:ascii="Arial" w:eastAsia="Calibri" w:hAnsi="Arial" w:cs="Times New Roman"/>
      <w:b/>
      <w:color w:val="000000"/>
      <w:sz w:val="24"/>
      <w:szCs w:val="24"/>
    </w:rPr>
  </w:style>
  <w:style w:type="paragraph" w:customStyle="1" w:styleId="11">
    <w:name w:val="11"/>
    <w:basedOn w:val="Normal"/>
    <w:uiPriority w:val="99"/>
    <w:semiHidden/>
    <w:rsid w:val="00A8631C"/>
    <w:pPr>
      <w:spacing w:before="100" w:beforeAutospacing="1" w:after="100" w:afterAutospacing="1" w:line="240" w:lineRule="auto"/>
    </w:pPr>
    <w:rPr>
      <w:rFonts w:ascii="Calibri" w:hAnsi="Calibri" w:cs="Calibri"/>
      <w:lang w:eastAsia="en-GB"/>
    </w:rPr>
  </w:style>
  <w:style w:type="character" w:customStyle="1" w:styleId="a3">
    <w:name w:val="a3"/>
    <w:basedOn w:val="DefaultParagraphFont"/>
    <w:rsid w:val="00A8631C"/>
  </w:style>
  <w:style w:type="character" w:customStyle="1" w:styleId="L1Char">
    <w:name w:val="L1 Char"/>
    <w:link w:val="L1"/>
    <w:locked/>
    <w:rsid w:val="00A8631C"/>
    <w:rPr>
      <w:rFonts w:ascii="Arial" w:hAnsi="Arial" w:cs="Arial"/>
      <w:b/>
      <w:sz w:val="24"/>
      <w:szCs w:val="24"/>
    </w:rPr>
  </w:style>
  <w:style w:type="paragraph" w:customStyle="1" w:styleId="L1">
    <w:name w:val="L1"/>
    <w:basedOn w:val="Heading3"/>
    <w:link w:val="L1Char"/>
    <w:rsid w:val="00A8631C"/>
    <w:pPr>
      <w:keepLines w:val="0"/>
      <w:tabs>
        <w:tab w:val="left" w:pos="720"/>
      </w:tabs>
      <w:spacing w:before="0" w:line="240" w:lineRule="auto"/>
      <w:ind w:left="720" w:hanging="720"/>
    </w:pPr>
    <w:rPr>
      <w:rFonts w:ascii="Arial" w:eastAsiaTheme="minorHAnsi" w:hAnsi="Arial" w:cs="Arial"/>
      <w:b/>
      <w:color w:val="auto"/>
    </w:rPr>
  </w:style>
  <w:style w:type="paragraph" w:customStyle="1" w:styleId="L2">
    <w:name w:val="L2"/>
    <w:basedOn w:val="Normal"/>
    <w:rsid w:val="00A8631C"/>
    <w:pPr>
      <w:tabs>
        <w:tab w:val="left" w:pos="720"/>
      </w:tabs>
      <w:spacing w:after="0" w:line="240" w:lineRule="auto"/>
      <w:ind w:left="720" w:hanging="720"/>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A8631C"/>
    <w:rPr>
      <w:color w:val="605E5C"/>
      <w:shd w:val="clear" w:color="auto" w:fill="E1DFDD"/>
    </w:rPr>
  </w:style>
  <w:style w:type="paragraph" w:customStyle="1" w:styleId="xmsonormal">
    <w:name w:val="x_msonormal"/>
    <w:basedOn w:val="Normal"/>
    <w:rsid w:val="00A8631C"/>
    <w:pPr>
      <w:spacing w:before="100" w:beforeAutospacing="1" w:after="100" w:afterAutospacing="1" w:line="240" w:lineRule="auto"/>
    </w:pPr>
    <w:rPr>
      <w:rFonts w:ascii="Calibri" w:hAnsi="Calibri" w:cs="Calibri"/>
      <w:lang w:eastAsia="en-GB"/>
    </w:rPr>
  </w:style>
  <w:style w:type="paragraph" w:customStyle="1" w:styleId="xmsolistparagraph0">
    <w:name w:val="xmsolistparagraph"/>
    <w:basedOn w:val="Normal"/>
    <w:uiPriority w:val="99"/>
    <w:rsid w:val="00A8631C"/>
    <w:pPr>
      <w:spacing w:after="0" w:line="240" w:lineRule="auto"/>
    </w:pPr>
    <w:rPr>
      <w:rFonts w:ascii="Calibri" w:hAnsi="Calibri" w:cs="Calibri"/>
      <w:lang w:eastAsia="en-GB"/>
    </w:rPr>
  </w:style>
  <w:style w:type="paragraph" w:styleId="TOCHeading">
    <w:name w:val="TOC Heading"/>
    <w:basedOn w:val="Heading1"/>
    <w:next w:val="Normal"/>
    <w:uiPriority w:val="39"/>
    <w:unhideWhenUsed/>
    <w:qFormat/>
    <w:rsid w:val="00A8631C"/>
    <w:pPr>
      <w:outlineLvl w:val="9"/>
    </w:pPr>
    <w:rPr>
      <w:lang w:val="en-US"/>
    </w:rPr>
  </w:style>
  <w:style w:type="paragraph" w:styleId="TOC1">
    <w:name w:val="toc 1"/>
    <w:basedOn w:val="Normal"/>
    <w:next w:val="Normal"/>
    <w:autoRedefine/>
    <w:uiPriority w:val="39"/>
    <w:unhideWhenUsed/>
    <w:rsid w:val="00A8631C"/>
    <w:pPr>
      <w:spacing w:after="100"/>
    </w:pPr>
  </w:style>
  <w:style w:type="table" w:styleId="TableGrid">
    <w:name w:val="Table Grid"/>
    <w:basedOn w:val="TableNormal"/>
    <w:uiPriority w:val="39"/>
    <w:rsid w:val="00C13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20741B"/>
    <w:pPr>
      <w:spacing w:line="241" w:lineRule="atLeast"/>
    </w:pPr>
    <w:rPr>
      <w:rFonts w:ascii="Proxima Nova" w:hAnsi="Proxima Nova" w:cstheme="minorBidi"/>
      <w:color w:val="auto"/>
    </w:rPr>
  </w:style>
  <w:style w:type="character" w:customStyle="1" w:styleId="A0">
    <w:name w:val="A0"/>
    <w:uiPriority w:val="99"/>
    <w:rsid w:val="0020741B"/>
    <w:rPr>
      <w:rFonts w:cs="Proxima Nova"/>
      <w:color w:val="000000"/>
      <w:sz w:val="22"/>
      <w:szCs w:val="22"/>
    </w:rPr>
  </w:style>
  <w:style w:type="paragraph" w:styleId="FootnoteText">
    <w:name w:val="footnote text"/>
    <w:basedOn w:val="Normal"/>
    <w:link w:val="FootnoteTextChar"/>
    <w:uiPriority w:val="99"/>
    <w:semiHidden/>
    <w:unhideWhenUsed/>
    <w:rsid w:val="007A76FB"/>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A76FB"/>
    <w:rPr>
      <w:rFonts w:ascii="Calibri" w:hAnsi="Calibri" w:cs="Calibri"/>
      <w:sz w:val="20"/>
      <w:szCs w:val="20"/>
    </w:rPr>
  </w:style>
  <w:style w:type="character" w:styleId="FootnoteReference">
    <w:name w:val="footnote reference"/>
    <w:basedOn w:val="DefaultParagraphFont"/>
    <w:uiPriority w:val="99"/>
    <w:semiHidden/>
    <w:unhideWhenUsed/>
    <w:rsid w:val="007A76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5611">
      <w:bodyDiv w:val="1"/>
      <w:marLeft w:val="0"/>
      <w:marRight w:val="0"/>
      <w:marTop w:val="0"/>
      <w:marBottom w:val="0"/>
      <w:divBdr>
        <w:top w:val="none" w:sz="0" w:space="0" w:color="auto"/>
        <w:left w:val="none" w:sz="0" w:space="0" w:color="auto"/>
        <w:bottom w:val="none" w:sz="0" w:space="0" w:color="auto"/>
        <w:right w:val="none" w:sz="0" w:space="0" w:color="auto"/>
      </w:divBdr>
    </w:div>
    <w:div w:id="27950775">
      <w:bodyDiv w:val="1"/>
      <w:marLeft w:val="0"/>
      <w:marRight w:val="0"/>
      <w:marTop w:val="0"/>
      <w:marBottom w:val="0"/>
      <w:divBdr>
        <w:top w:val="none" w:sz="0" w:space="0" w:color="auto"/>
        <w:left w:val="none" w:sz="0" w:space="0" w:color="auto"/>
        <w:bottom w:val="none" w:sz="0" w:space="0" w:color="auto"/>
        <w:right w:val="none" w:sz="0" w:space="0" w:color="auto"/>
      </w:divBdr>
    </w:div>
    <w:div w:id="170342722">
      <w:bodyDiv w:val="1"/>
      <w:marLeft w:val="0"/>
      <w:marRight w:val="0"/>
      <w:marTop w:val="0"/>
      <w:marBottom w:val="0"/>
      <w:divBdr>
        <w:top w:val="none" w:sz="0" w:space="0" w:color="auto"/>
        <w:left w:val="none" w:sz="0" w:space="0" w:color="auto"/>
        <w:bottom w:val="none" w:sz="0" w:space="0" w:color="auto"/>
        <w:right w:val="none" w:sz="0" w:space="0" w:color="auto"/>
      </w:divBdr>
    </w:div>
    <w:div w:id="188422436">
      <w:bodyDiv w:val="1"/>
      <w:marLeft w:val="0"/>
      <w:marRight w:val="0"/>
      <w:marTop w:val="0"/>
      <w:marBottom w:val="0"/>
      <w:divBdr>
        <w:top w:val="none" w:sz="0" w:space="0" w:color="auto"/>
        <w:left w:val="none" w:sz="0" w:space="0" w:color="auto"/>
        <w:bottom w:val="none" w:sz="0" w:space="0" w:color="auto"/>
        <w:right w:val="none" w:sz="0" w:space="0" w:color="auto"/>
      </w:divBdr>
    </w:div>
    <w:div w:id="228730409">
      <w:bodyDiv w:val="1"/>
      <w:marLeft w:val="0"/>
      <w:marRight w:val="0"/>
      <w:marTop w:val="0"/>
      <w:marBottom w:val="0"/>
      <w:divBdr>
        <w:top w:val="none" w:sz="0" w:space="0" w:color="auto"/>
        <w:left w:val="none" w:sz="0" w:space="0" w:color="auto"/>
        <w:bottom w:val="none" w:sz="0" w:space="0" w:color="auto"/>
        <w:right w:val="none" w:sz="0" w:space="0" w:color="auto"/>
      </w:divBdr>
    </w:div>
    <w:div w:id="298191882">
      <w:bodyDiv w:val="1"/>
      <w:marLeft w:val="0"/>
      <w:marRight w:val="0"/>
      <w:marTop w:val="0"/>
      <w:marBottom w:val="0"/>
      <w:divBdr>
        <w:top w:val="none" w:sz="0" w:space="0" w:color="auto"/>
        <w:left w:val="none" w:sz="0" w:space="0" w:color="auto"/>
        <w:bottom w:val="none" w:sz="0" w:space="0" w:color="auto"/>
        <w:right w:val="none" w:sz="0" w:space="0" w:color="auto"/>
      </w:divBdr>
    </w:div>
    <w:div w:id="301085025">
      <w:bodyDiv w:val="1"/>
      <w:marLeft w:val="0"/>
      <w:marRight w:val="0"/>
      <w:marTop w:val="0"/>
      <w:marBottom w:val="0"/>
      <w:divBdr>
        <w:top w:val="none" w:sz="0" w:space="0" w:color="auto"/>
        <w:left w:val="none" w:sz="0" w:space="0" w:color="auto"/>
        <w:bottom w:val="none" w:sz="0" w:space="0" w:color="auto"/>
        <w:right w:val="none" w:sz="0" w:space="0" w:color="auto"/>
      </w:divBdr>
    </w:div>
    <w:div w:id="367268120">
      <w:bodyDiv w:val="1"/>
      <w:marLeft w:val="0"/>
      <w:marRight w:val="0"/>
      <w:marTop w:val="0"/>
      <w:marBottom w:val="0"/>
      <w:divBdr>
        <w:top w:val="none" w:sz="0" w:space="0" w:color="auto"/>
        <w:left w:val="none" w:sz="0" w:space="0" w:color="auto"/>
        <w:bottom w:val="none" w:sz="0" w:space="0" w:color="auto"/>
        <w:right w:val="none" w:sz="0" w:space="0" w:color="auto"/>
      </w:divBdr>
    </w:div>
    <w:div w:id="423843781">
      <w:bodyDiv w:val="1"/>
      <w:marLeft w:val="0"/>
      <w:marRight w:val="0"/>
      <w:marTop w:val="0"/>
      <w:marBottom w:val="0"/>
      <w:divBdr>
        <w:top w:val="none" w:sz="0" w:space="0" w:color="auto"/>
        <w:left w:val="none" w:sz="0" w:space="0" w:color="auto"/>
        <w:bottom w:val="none" w:sz="0" w:space="0" w:color="auto"/>
        <w:right w:val="none" w:sz="0" w:space="0" w:color="auto"/>
      </w:divBdr>
    </w:div>
    <w:div w:id="430319969">
      <w:bodyDiv w:val="1"/>
      <w:marLeft w:val="0"/>
      <w:marRight w:val="0"/>
      <w:marTop w:val="0"/>
      <w:marBottom w:val="0"/>
      <w:divBdr>
        <w:top w:val="none" w:sz="0" w:space="0" w:color="auto"/>
        <w:left w:val="none" w:sz="0" w:space="0" w:color="auto"/>
        <w:bottom w:val="none" w:sz="0" w:space="0" w:color="auto"/>
        <w:right w:val="none" w:sz="0" w:space="0" w:color="auto"/>
      </w:divBdr>
    </w:div>
    <w:div w:id="434373157">
      <w:bodyDiv w:val="1"/>
      <w:marLeft w:val="0"/>
      <w:marRight w:val="0"/>
      <w:marTop w:val="0"/>
      <w:marBottom w:val="0"/>
      <w:divBdr>
        <w:top w:val="none" w:sz="0" w:space="0" w:color="auto"/>
        <w:left w:val="none" w:sz="0" w:space="0" w:color="auto"/>
        <w:bottom w:val="none" w:sz="0" w:space="0" w:color="auto"/>
        <w:right w:val="none" w:sz="0" w:space="0" w:color="auto"/>
      </w:divBdr>
      <w:divsChild>
        <w:div w:id="809372106">
          <w:marLeft w:val="720"/>
          <w:marRight w:val="0"/>
          <w:marTop w:val="0"/>
          <w:marBottom w:val="0"/>
          <w:divBdr>
            <w:top w:val="none" w:sz="0" w:space="0" w:color="auto"/>
            <w:left w:val="none" w:sz="0" w:space="0" w:color="auto"/>
            <w:bottom w:val="none" w:sz="0" w:space="0" w:color="auto"/>
            <w:right w:val="none" w:sz="0" w:space="0" w:color="auto"/>
          </w:divBdr>
        </w:div>
        <w:div w:id="554974564">
          <w:marLeft w:val="720"/>
          <w:marRight w:val="0"/>
          <w:marTop w:val="0"/>
          <w:marBottom w:val="0"/>
          <w:divBdr>
            <w:top w:val="none" w:sz="0" w:space="0" w:color="auto"/>
            <w:left w:val="none" w:sz="0" w:space="0" w:color="auto"/>
            <w:bottom w:val="none" w:sz="0" w:space="0" w:color="auto"/>
            <w:right w:val="none" w:sz="0" w:space="0" w:color="auto"/>
          </w:divBdr>
        </w:div>
        <w:div w:id="1016228065">
          <w:marLeft w:val="720"/>
          <w:marRight w:val="0"/>
          <w:marTop w:val="0"/>
          <w:marBottom w:val="0"/>
          <w:divBdr>
            <w:top w:val="none" w:sz="0" w:space="0" w:color="auto"/>
            <w:left w:val="none" w:sz="0" w:space="0" w:color="auto"/>
            <w:bottom w:val="none" w:sz="0" w:space="0" w:color="auto"/>
            <w:right w:val="none" w:sz="0" w:space="0" w:color="auto"/>
          </w:divBdr>
        </w:div>
      </w:divsChild>
    </w:div>
    <w:div w:id="456800997">
      <w:bodyDiv w:val="1"/>
      <w:marLeft w:val="0"/>
      <w:marRight w:val="0"/>
      <w:marTop w:val="0"/>
      <w:marBottom w:val="0"/>
      <w:divBdr>
        <w:top w:val="none" w:sz="0" w:space="0" w:color="auto"/>
        <w:left w:val="none" w:sz="0" w:space="0" w:color="auto"/>
        <w:bottom w:val="none" w:sz="0" w:space="0" w:color="auto"/>
        <w:right w:val="none" w:sz="0" w:space="0" w:color="auto"/>
      </w:divBdr>
    </w:div>
    <w:div w:id="479269772">
      <w:bodyDiv w:val="1"/>
      <w:marLeft w:val="0"/>
      <w:marRight w:val="0"/>
      <w:marTop w:val="0"/>
      <w:marBottom w:val="0"/>
      <w:divBdr>
        <w:top w:val="none" w:sz="0" w:space="0" w:color="auto"/>
        <w:left w:val="none" w:sz="0" w:space="0" w:color="auto"/>
        <w:bottom w:val="none" w:sz="0" w:space="0" w:color="auto"/>
        <w:right w:val="none" w:sz="0" w:space="0" w:color="auto"/>
      </w:divBdr>
    </w:div>
    <w:div w:id="495001506">
      <w:bodyDiv w:val="1"/>
      <w:marLeft w:val="0"/>
      <w:marRight w:val="0"/>
      <w:marTop w:val="0"/>
      <w:marBottom w:val="0"/>
      <w:divBdr>
        <w:top w:val="none" w:sz="0" w:space="0" w:color="auto"/>
        <w:left w:val="none" w:sz="0" w:space="0" w:color="auto"/>
        <w:bottom w:val="none" w:sz="0" w:space="0" w:color="auto"/>
        <w:right w:val="none" w:sz="0" w:space="0" w:color="auto"/>
      </w:divBdr>
    </w:div>
    <w:div w:id="573593294">
      <w:bodyDiv w:val="1"/>
      <w:marLeft w:val="0"/>
      <w:marRight w:val="0"/>
      <w:marTop w:val="0"/>
      <w:marBottom w:val="0"/>
      <w:divBdr>
        <w:top w:val="none" w:sz="0" w:space="0" w:color="auto"/>
        <w:left w:val="none" w:sz="0" w:space="0" w:color="auto"/>
        <w:bottom w:val="none" w:sz="0" w:space="0" w:color="auto"/>
        <w:right w:val="none" w:sz="0" w:space="0" w:color="auto"/>
      </w:divBdr>
    </w:div>
    <w:div w:id="650447370">
      <w:bodyDiv w:val="1"/>
      <w:marLeft w:val="0"/>
      <w:marRight w:val="0"/>
      <w:marTop w:val="0"/>
      <w:marBottom w:val="0"/>
      <w:divBdr>
        <w:top w:val="none" w:sz="0" w:space="0" w:color="auto"/>
        <w:left w:val="none" w:sz="0" w:space="0" w:color="auto"/>
        <w:bottom w:val="none" w:sz="0" w:space="0" w:color="auto"/>
        <w:right w:val="none" w:sz="0" w:space="0" w:color="auto"/>
      </w:divBdr>
    </w:div>
    <w:div w:id="749237350">
      <w:bodyDiv w:val="1"/>
      <w:marLeft w:val="0"/>
      <w:marRight w:val="0"/>
      <w:marTop w:val="0"/>
      <w:marBottom w:val="0"/>
      <w:divBdr>
        <w:top w:val="none" w:sz="0" w:space="0" w:color="auto"/>
        <w:left w:val="none" w:sz="0" w:space="0" w:color="auto"/>
        <w:bottom w:val="none" w:sz="0" w:space="0" w:color="auto"/>
        <w:right w:val="none" w:sz="0" w:space="0" w:color="auto"/>
      </w:divBdr>
    </w:div>
    <w:div w:id="784347929">
      <w:bodyDiv w:val="1"/>
      <w:marLeft w:val="0"/>
      <w:marRight w:val="0"/>
      <w:marTop w:val="0"/>
      <w:marBottom w:val="0"/>
      <w:divBdr>
        <w:top w:val="none" w:sz="0" w:space="0" w:color="auto"/>
        <w:left w:val="none" w:sz="0" w:space="0" w:color="auto"/>
        <w:bottom w:val="none" w:sz="0" w:space="0" w:color="auto"/>
        <w:right w:val="none" w:sz="0" w:space="0" w:color="auto"/>
      </w:divBdr>
    </w:div>
    <w:div w:id="921724381">
      <w:bodyDiv w:val="1"/>
      <w:marLeft w:val="0"/>
      <w:marRight w:val="0"/>
      <w:marTop w:val="0"/>
      <w:marBottom w:val="0"/>
      <w:divBdr>
        <w:top w:val="none" w:sz="0" w:space="0" w:color="auto"/>
        <w:left w:val="none" w:sz="0" w:space="0" w:color="auto"/>
        <w:bottom w:val="none" w:sz="0" w:space="0" w:color="auto"/>
        <w:right w:val="none" w:sz="0" w:space="0" w:color="auto"/>
      </w:divBdr>
      <w:divsChild>
        <w:div w:id="794100731">
          <w:marLeft w:val="274"/>
          <w:marRight w:val="0"/>
          <w:marTop w:val="0"/>
          <w:marBottom w:val="0"/>
          <w:divBdr>
            <w:top w:val="none" w:sz="0" w:space="0" w:color="auto"/>
            <w:left w:val="none" w:sz="0" w:space="0" w:color="auto"/>
            <w:bottom w:val="none" w:sz="0" w:space="0" w:color="auto"/>
            <w:right w:val="none" w:sz="0" w:space="0" w:color="auto"/>
          </w:divBdr>
        </w:div>
      </w:divsChild>
    </w:div>
    <w:div w:id="968316701">
      <w:bodyDiv w:val="1"/>
      <w:marLeft w:val="0"/>
      <w:marRight w:val="0"/>
      <w:marTop w:val="0"/>
      <w:marBottom w:val="0"/>
      <w:divBdr>
        <w:top w:val="none" w:sz="0" w:space="0" w:color="auto"/>
        <w:left w:val="none" w:sz="0" w:space="0" w:color="auto"/>
        <w:bottom w:val="none" w:sz="0" w:space="0" w:color="auto"/>
        <w:right w:val="none" w:sz="0" w:space="0" w:color="auto"/>
      </w:divBdr>
    </w:div>
    <w:div w:id="1031880535">
      <w:bodyDiv w:val="1"/>
      <w:marLeft w:val="0"/>
      <w:marRight w:val="0"/>
      <w:marTop w:val="0"/>
      <w:marBottom w:val="0"/>
      <w:divBdr>
        <w:top w:val="none" w:sz="0" w:space="0" w:color="auto"/>
        <w:left w:val="none" w:sz="0" w:space="0" w:color="auto"/>
        <w:bottom w:val="none" w:sz="0" w:space="0" w:color="auto"/>
        <w:right w:val="none" w:sz="0" w:space="0" w:color="auto"/>
      </w:divBdr>
    </w:div>
    <w:div w:id="1115055383">
      <w:bodyDiv w:val="1"/>
      <w:marLeft w:val="0"/>
      <w:marRight w:val="0"/>
      <w:marTop w:val="0"/>
      <w:marBottom w:val="0"/>
      <w:divBdr>
        <w:top w:val="none" w:sz="0" w:space="0" w:color="auto"/>
        <w:left w:val="none" w:sz="0" w:space="0" w:color="auto"/>
        <w:bottom w:val="none" w:sz="0" w:space="0" w:color="auto"/>
        <w:right w:val="none" w:sz="0" w:space="0" w:color="auto"/>
      </w:divBdr>
    </w:div>
    <w:div w:id="1230381979">
      <w:bodyDiv w:val="1"/>
      <w:marLeft w:val="0"/>
      <w:marRight w:val="0"/>
      <w:marTop w:val="0"/>
      <w:marBottom w:val="0"/>
      <w:divBdr>
        <w:top w:val="none" w:sz="0" w:space="0" w:color="auto"/>
        <w:left w:val="none" w:sz="0" w:space="0" w:color="auto"/>
        <w:bottom w:val="none" w:sz="0" w:space="0" w:color="auto"/>
        <w:right w:val="none" w:sz="0" w:space="0" w:color="auto"/>
      </w:divBdr>
    </w:div>
    <w:div w:id="1276330473">
      <w:bodyDiv w:val="1"/>
      <w:marLeft w:val="0"/>
      <w:marRight w:val="0"/>
      <w:marTop w:val="0"/>
      <w:marBottom w:val="0"/>
      <w:divBdr>
        <w:top w:val="none" w:sz="0" w:space="0" w:color="auto"/>
        <w:left w:val="none" w:sz="0" w:space="0" w:color="auto"/>
        <w:bottom w:val="none" w:sz="0" w:space="0" w:color="auto"/>
        <w:right w:val="none" w:sz="0" w:space="0" w:color="auto"/>
      </w:divBdr>
    </w:div>
    <w:div w:id="1310869198">
      <w:bodyDiv w:val="1"/>
      <w:marLeft w:val="0"/>
      <w:marRight w:val="0"/>
      <w:marTop w:val="0"/>
      <w:marBottom w:val="0"/>
      <w:divBdr>
        <w:top w:val="none" w:sz="0" w:space="0" w:color="auto"/>
        <w:left w:val="none" w:sz="0" w:space="0" w:color="auto"/>
        <w:bottom w:val="none" w:sz="0" w:space="0" w:color="auto"/>
        <w:right w:val="none" w:sz="0" w:space="0" w:color="auto"/>
      </w:divBdr>
    </w:div>
    <w:div w:id="1314260221">
      <w:bodyDiv w:val="1"/>
      <w:marLeft w:val="0"/>
      <w:marRight w:val="0"/>
      <w:marTop w:val="0"/>
      <w:marBottom w:val="0"/>
      <w:divBdr>
        <w:top w:val="none" w:sz="0" w:space="0" w:color="auto"/>
        <w:left w:val="none" w:sz="0" w:space="0" w:color="auto"/>
        <w:bottom w:val="none" w:sz="0" w:space="0" w:color="auto"/>
        <w:right w:val="none" w:sz="0" w:space="0" w:color="auto"/>
      </w:divBdr>
    </w:div>
    <w:div w:id="1355960034">
      <w:bodyDiv w:val="1"/>
      <w:marLeft w:val="0"/>
      <w:marRight w:val="0"/>
      <w:marTop w:val="0"/>
      <w:marBottom w:val="0"/>
      <w:divBdr>
        <w:top w:val="none" w:sz="0" w:space="0" w:color="auto"/>
        <w:left w:val="none" w:sz="0" w:space="0" w:color="auto"/>
        <w:bottom w:val="none" w:sz="0" w:space="0" w:color="auto"/>
        <w:right w:val="none" w:sz="0" w:space="0" w:color="auto"/>
      </w:divBdr>
    </w:div>
    <w:div w:id="1386370893">
      <w:bodyDiv w:val="1"/>
      <w:marLeft w:val="0"/>
      <w:marRight w:val="0"/>
      <w:marTop w:val="0"/>
      <w:marBottom w:val="0"/>
      <w:divBdr>
        <w:top w:val="none" w:sz="0" w:space="0" w:color="auto"/>
        <w:left w:val="none" w:sz="0" w:space="0" w:color="auto"/>
        <w:bottom w:val="none" w:sz="0" w:space="0" w:color="auto"/>
        <w:right w:val="none" w:sz="0" w:space="0" w:color="auto"/>
      </w:divBdr>
    </w:div>
    <w:div w:id="1463231800">
      <w:bodyDiv w:val="1"/>
      <w:marLeft w:val="0"/>
      <w:marRight w:val="0"/>
      <w:marTop w:val="0"/>
      <w:marBottom w:val="0"/>
      <w:divBdr>
        <w:top w:val="none" w:sz="0" w:space="0" w:color="auto"/>
        <w:left w:val="none" w:sz="0" w:space="0" w:color="auto"/>
        <w:bottom w:val="none" w:sz="0" w:space="0" w:color="auto"/>
        <w:right w:val="none" w:sz="0" w:space="0" w:color="auto"/>
      </w:divBdr>
    </w:div>
    <w:div w:id="1499274402">
      <w:bodyDiv w:val="1"/>
      <w:marLeft w:val="0"/>
      <w:marRight w:val="0"/>
      <w:marTop w:val="0"/>
      <w:marBottom w:val="0"/>
      <w:divBdr>
        <w:top w:val="none" w:sz="0" w:space="0" w:color="auto"/>
        <w:left w:val="none" w:sz="0" w:space="0" w:color="auto"/>
        <w:bottom w:val="none" w:sz="0" w:space="0" w:color="auto"/>
        <w:right w:val="none" w:sz="0" w:space="0" w:color="auto"/>
      </w:divBdr>
    </w:div>
    <w:div w:id="1839418139">
      <w:bodyDiv w:val="1"/>
      <w:marLeft w:val="0"/>
      <w:marRight w:val="0"/>
      <w:marTop w:val="0"/>
      <w:marBottom w:val="0"/>
      <w:divBdr>
        <w:top w:val="none" w:sz="0" w:space="0" w:color="auto"/>
        <w:left w:val="none" w:sz="0" w:space="0" w:color="auto"/>
        <w:bottom w:val="none" w:sz="0" w:space="0" w:color="auto"/>
        <w:right w:val="none" w:sz="0" w:space="0" w:color="auto"/>
      </w:divBdr>
    </w:div>
    <w:div w:id="1908495404">
      <w:bodyDiv w:val="1"/>
      <w:marLeft w:val="0"/>
      <w:marRight w:val="0"/>
      <w:marTop w:val="0"/>
      <w:marBottom w:val="0"/>
      <w:divBdr>
        <w:top w:val="none" w:sz="0" w:space="0" w:color="auto"/>
        <w:left w:val="none" w:sz="0" w:space="0" w:color="auto"/>
        <w:bottom w:val="none" w:sz="0" w:space="0" w:color="auto"/>
        <w:right w:val="none" w:sz="0" w:space="0" w:color="auto"/>
      </w:divBdr>
    </w:div>
    <w:div w:id="2026904023">
      <w:bodyDiv w:val="1"/>
      <w:marLeft w:val="0"/>
      <w:marRight w:val="0"/>
      <w:marTop w:val="0"/>
      <w:marBottom w:val="0"/>
      <w:divBdr>
        <w:top w:val="none" w:sz="0" w:space="0" w:color="auto"/>
        <w:left w:val="none" w:sz="0" w:space="0" w:color="auto"/>
        <w:bottom w:val="none" w:sz="0" w:space="0" w:color="auto"/>
        <w:right w:val="none" w:sz="0" w:space="0" w:color="auto"/>
      </w:divBdr>
    </w:div>
    <w:div w:id="204066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publications/covid-recovery-strategy-fairer-fut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rovementservice.org.uk/__data/assets/word_doc/0028/28738/CPIB-Community-Planning-Progress-Report.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B89F1218427243AAB3A5F704DBC51D" ma:contentTypeVersion="7" ma:contentTypeDescription="Create a new document." ma:contentTypeScope="" ma:versionID="a57c8cd401dc4102e49b956c7cf8725e">
  <xsd:schema xmlns:xsd="http://www.w3.org/2001/XMLSchema" xmlns:xs="http://www.w3.org/2001/XMLSchema" xmlns:p="http://schemas.microsoft.com/office/2006/metadata/properties" xmlns:ns3="557811c5-0818-4abd-b08b-25074c2d7066" targetNamespace="http://schemas.microsoft.com/office/2006/metadata/properties" ma:root="true" ma:fieldsID="58c575b75d389383d238affc930b92a7" ns3:_="">
    <xsd:import namespace="557811c5-0818-4abd-b08b-25074c2d70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811c5-0818-4abd-b08b-25074c2d7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30515-07BC-4B20-8652-BA4479FBC30D}">
  <ds:schemaRefs>
    <ds:schemaRef ds:uri="http://schemas.openxmlformats.org/officeDocument/2006/bibliography"/>
  </ds:schemaRefs>
</ds:datastoreItem>
</file>

<file path=customXml/itemProps2.xml><?xml version="1.0" encoding="utf-8"?>
<ds:datastoreItem xmlns:ds="http://schemas.openxmlformats.org/officeDocument/2006/customXml" ds:itemID="{C517AFF3-4266-4BEB-886C-46A1FFDECC4F}">
  <ds:schemaRefs>
    <ds:schemaRef ds:uri="http://schemas.microsoft.com/sharepoint/v3/contenttype/forms"/>
  </ds:schemaRefs>
</ds:datastoreItem>
</file>

<file path=customXml/itemProps3.xml><?xml version="1.0" encoding="utf-8"?>
<ds:datastoreItem xmlns:ds="http://schemas.openxmlformats.org/officeDocument/2006/customXml" ds:itemID="{0F4D4629-4ECA-41E1-818D-9274B0A082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72E544-20FA-47BB-B60E-851CA4404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811c5-0818-4abd-b08b-25074c2d7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Lynch, Emily</dc:creator>
  <cp:keywords/>
  <dc:description/>
  <cp:lastModifiedBy>Emily Lynch</cp:lastModifiedBy>
  <cp:revision>2</cp:revision>
  <dcterms:created xsi:type="dcterms:W3CDTF">2024-03-21T15:46:00Z</dcterms:created>
  <dcterms:modified xsi:type="dcterms:W3CDTF">2024-03-21T15:46:00Z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0x0101002CB89F1218427243AAB3A5F704DBC51D</vt:lpwstr>
  </property>
</Properties>
</file>