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D717" w14:textId="77777777" w:rsidR="00E50AFD" w:rsidRDefault="00E50AFD" w:rsidP="00E50AFD">
      <w:pPr>
        <w:autoSpaceDE w:val="0"/>
        <w:autoSpaceDN w:val="0"/>
        <w:adjustRightInd w:val="0"/>
        <w:spacing w:after="0" w:line="240" w:lineRule="auto"/>
        <w:rPr>
          <w:rFonts w:ascii="Verdana" w:eastAsia="Times New Roman" w:hAnsi="Verdana" w:cstheme="minorHAnsi"/>
          <w:b/>
          <w:bCs/>
          <w:sz w:val="24"/>
          <w:szCs w:val="24"/>
        </w:rPr>
      </w:pPr>
    </w:p>
    <w:p w14:paraId="5E6C7DDE" w14:textId="77777777" w:rsidR="00E50AFD" w:rsidRDefault="00E50AFD" w:rsidP="00E50AFD">
      <w:pPr>
        <w:autoSpaceDE w:val="0"/>
        <w:autoSpaceDN w:val="0"/>
        <w:adjustRightInd w:val="0"/>
        <w:spacing w:after="0" w:line="240" w:lineRule="auto"/>
        <w:rPr>
          <w:rFonts w:ascii="Verdana" w:eastAsia="Times New Roman" w:hAnsi="Verdana" w:cstheme="minorHAnsi"/>
          <w:b/>
          <w:bCs/>
          <w:sz w:val="24"/>
          <w:szCs w:val="24"/>
        </w:rPr>
      </w:pPr>
    </w:p>
    <w:p w14:paraId="547A992C" w14:textId="77777777" w:rsidR="00E50AFD" w:rsidRDefault="00E50AFD" w:rsidP="00E50AFD">
      <w:pPr>
        <w:autoSpaceDE w:val="0"/>
        <w:autoSpaceDN w:val="0"/>
        <w:adjustRightInd w:val="0"/>
        <w:spacing w:after="0" w:line="240" w:lineRule="auto"/>
        <w:rPr>
          <w:rFonts w:ascii="Verdana" w:eastAsia="Times New Roman" w:hAnsi="Verdana" w:cstheme="minorHAnsi"/>
          <w:b/>
          <w:bCs/>
          <w:sz w:val="24"/>
          <w:szCs w:val="24"/>
        </w:rPr>
      </w:pPr>
    </w:p>
    <w:p w14:paraId="54088081" w14:textId="77777777" w:rsidR="00E50AFD" w:rsidRDefault="00E50AFD" w:rsidP="00E50AFD">
      <w:pPr>
        <w:autoSpaceDE w:val="0"/>
        <w:autoSpaceDN w:val="0"/>
        <w:adjustRightInd w:val="0"/>
        <w:spacing w:after="0" w:line="240" w:lineRule="auto"/>
        <w:rPr>
          <w:rFonts w:ascii="Verdana" w:eastAsia="Times New Roman" w:hAnsi="Verdana" w:cstheme="minorHAnsi"/>
          <w:b/>
          <w:bCs/>
          <w:sz w:val="24"/>
          <w:szCs w:val="24"/>
        </w:rPr>
      </w:pPr>
    </w:p>
    <w:p w14:paraId="007F628C" w14:textId="77777777" w:rsidR="00E50AFD" w:rsidRDefault="00E50AFD" w:rsidP="00E50AFD">
      <w:pPr>
        <w:autoSpaceDE w:val="0"/>
        <w:autoSpaceDN w:val="0"/>
        <w:adjustRightInd w:val="0"/>
        <w:spacing w:after="0" w:line="240" w:lineRule="auto"/>
        <w:rPr>
          <w:rFonts w:ascii="Verdana" w:eastAsia="Times New Roman" w:hAnsi="Verdana" w:cstheme="minorHAnsi"/>
          <w:b/>
          <w:bCs/>
          <w:sz w:val="24"/>
          <w:szCs w:val="24"/>
        </w:rPr>
      </w:pPr>
    </w:p>
    <w:p w14:paraId="01545F59" w14:textId="6536C062" w:rsidR="00E50AFD" w:rsidRPr="00E50AFD" w:rsidRDefault="00E50AFD" w:rsidP="00E50AFD">
      <w:pPr>
        <w:autoSpaceDE w:val="0"/>
        <w:autoSpaceDN w:val="0"/>
        <w:adjustRightInd w:val="0"/>
        <w:spacing w:after="0" w:line="240" w:lineRule="auto"/>
        <w:rPr>
          <w:rFonts w:asciiTheme="majorHAnsi" w:eastAsia="Times New Roman" w:hAnsiTheme="majorHAnsi" w:cstheme="majorHAnsi"/>
          <w:b/>
          <w:bCs/>
          <w:color w:val="00324F"/>
          <w:sz w:val="48"/>
          <w:szCs w:val="48"/>
        </w:rPr>
      </w:pPr>
      <w:r w:rsidRPr="00E50AFD">
        <w:rPr>
          <w:rFonts w:asciiTheme="majorHAnsi" w:eastAsia="Times New Roman" w:hAnsiTheme="majorHAnsi" w:cstheme="majorHAnsi"/>
          <w:b/>
          <w:bCs/>
          <w:color w:val="00324F"/>
          <w:sz w:val="48"/>
          <w:szCs w:val="48"/>
        </w:rPr>
        <w:t>Demand analysis and critical posts</w:t>
      </w:r>
    </w:p>
    <w:p w14:paraId="1CDA8D69" w14:textId="77777777" w:rsidR="00E50AFD" w:rsidRPr="00370416" w:rsidRDefault="00E50AFD" w:rsidP="00E50AFD">
      <w:pPr>
        <w:autoSpaceDE w:val="0"/>
        <w:autoSpaceDN w:val="0"/>
        <w:adjustRightInd w:val="0"/>
        <w:spacing w:after="0" w:line="240" w:lineRule="auto"/>
        <w:jc w:val="both"/>
        <w:rPr>
          <w:rFonts w:ascii="Verdana" w:eastAsia="Times New Roman" w:hAnsi="Verdana" w:cstheme="minorHAnsi"/>
          <w:color w:val="003366"/>
          <w:lang w:eastAsia="en-GB"/>
        </w:rPr>
      </w:pPr>
    </w:p>
    <w:p w14:paraId="076FB1D7" w14:textId="77777777" w:rsidR="00E50AFD" w:rsidRPr="00E50AFD" w:rsidRDefault="00E50AFD" w:rsidP="00E50AFD">
      <w:pPr>
        <w:autoSpaceDE w:val="0"/>
        <w:autoSpaceDN w:val="0"/>
        <w:adjustRightInd w:val="0"/>
        <w:spacing w:line="240" w:lineRule="auto"/>
        <w:jc w:val="both"/>
        <w:rPr>
          <w:rFonts w:eastAsia="Arial Unicode MS" w:cstheme="minorHAnsi"/>
          <w:color w:val="000000" w:themeColor="text1"/>
          <w:sz w:val="24"/>
          <w:szCs w:val="24"/>
        </w:rPr>
      </w:pPr>
      <w:r w:rsidRPr="00E50AFD">
        <w:rPr>
          <w:rFonts w:eastAsia="Arial Unicode MS" w:cstheme="minorHAnsi"/>
          <w:b/>
          <w:bCs/>
          <w:color w:val="00324F"/>
          <w:sz w:val="24"/>
          <w:szCs w:val="24"/>
        </w:rPr>
        <w:t xml:space="preserve">Critical posts </w:t>
      </w:r>
      <w:r w:rsidRPr="00E50AFD">
        <w:rPr>
          <w:rFonts w:eastAsia="Arial Unicode MS" w:cstheme="minorHAnsi"/>
          <w:color w:val="000000" w:themeColor="text1"/>
          <w:sz w:val="24"/>
          <w:szCs w:val="24"/>
        </w:rPr>
        <w:t xml:space="preserve">are essential for the operation of an organisation. In a workforce planning context, this definition is usually applied to posts that are not only critical to the operation of the organisation, but there is also a significant lead-in time for someone to get the necessary qualification or skills. For example, school crossing patrollers are critical posts in the wider sense, but little training is required so shortages can be addressed by taking local action such as local recruitment campaign.  In contrast, a nation-wide shortage of Environmental Health Officers would not be so easily resolved because of the length of training required to become qualified.  </w:t>
      </w:r>
    </w:p>
    <w:p w14:paraId="63064907" w14:textId="77777777" w:rsidR="00E50AFD" w:rsidRPr="00E50AFD" w:rsidRDefault="00E50AFD" w:rsidP="00E50AFD">
      <w:pPr>
        <w:autoSpaceDE w:val="0"/>
        <w:autoSpaceDN w:val="0"/>
        <w:adjustRightInd w:val="0"/>
        <w:spacing w:after="0" w:line="240" w:lineRule="auto"/>
        <w:jc w:val="both"/>
        <w:rPr>
          <w:rFonts w:eastAsia="Times New Roman" w:cstheme="minorHAnsi"/>
          <w:color w:val="000000" w:themeColor="text1"/>
          <w:sz w:val="24"/>
          <w:szCs w:val="24"/>
          <w:lang w:eastAsia="en-GB"/>
        </w:rPr>
      </w:pPr>
      <w:r w:rsidRPr="00E50AFD">
        <w:rPr>
          <w:rFonts w:eastAsia="Arial Unicode MS" w:cstheme="minorHAnsi"/>
          <w:color w:val="000000" w:themeColor="text1"/>
          <w:sz w:val="24"/>
          <w:szCs w:val="24"/>
        </w:rPr>
        <w:t xml:space="preserve">If there is a significant shortfall in the supply of skilled and qualified employees anticipated, there may be creative workforce planning solutions needed to address essential recruitment criteria.  </w:t>
      </w:r>
      <w:r w:rsidRPr="00E50AFD">
        <w:rPr>
          <w:rFonts w:eastAsia="Times New Roman" w:cstheme="minorHAnsi"/>
          <w:color w:val="000000" w:themeColor="text1"/>
          <w:sz w:val="24"/>
          <w:szCs w:val="24"/>
          <w:lang w:eastAsia="en-GB"/>
        </w:rPr>
        <w:t xml:space="preserve">The following questions can help when thinking about the workforce and what it will need to look like in the future. </w:t>
      </w:r>
    </w:p>
    <w:p w14:paraId="032C716B" w14:textId="77777777" w:rsidR="00E50AFD" w:rsidRPr="00E50AFD" w:rsidRDefault="00E50AFD" w:rsidP="00E50AFD">
      <w:pPr>
        <w:autoSpaceDE w:val="0"/>
        <w:autoSpaceDN w:val="0"/>
        <w:adjustRightInd w:val="0"/>
        <w:spacing w:after="0" w:line="240" w:lineRule="auto"/>
        <w:jc w:val="both"/>
        <w:rPr>
          <w:rFonts w:eastAsia="Times New Roman" w:cstheme="minorHAnsi"/>
          <w:color w:val="000000" w:themeColor="text1"/>
          <w:sz w:val="24"/>
          <w:szCs w:val="24"/>
          <w:lang w:eastAsia="en-GB"/>
        </w:rPr>
      </w:pPr>
    </w:p>
    <w:p w14:paraId="5B07C5D3" w14:textId="461AA2C4" w:rsidR="00E50AFD" w:rsidRDefault="00E50AFD" w:rsidP="00E50AFD">
      <w:pPr>
        <w:autoSpaceDE w:val="0"/>
        <w:autoSpaceDN w:val="0"/>
        <w:adjustRightInd w:val="0"/>
        <w:spacing w:after="0" w:line="240" w:lineRule="auto"/>
        <w:jc w:val="both"/>
        <w:rPr>
          <w:rFonts w:eastAsia="Times New Roman" w:cstheme="minorHAnsi"/>
          <w:color w:val="000000" w:themeColor="text1"/>
          <w:sz w:val="24"/>
          <w:szCs w:val="24"/>
          <w:lang w:eastAsia="en-GB"/>
        </w:rPr>
      </w:pPr>
      <w:r w:rsidRPr="00E50AFD">
        <w:rPr>
          <w:rFonts w:eastAsia="Times New Roman" w:cstheme="minorHAnsi"/>
          <w:color w:val="000000" w:themeColor="text1"/>
          <w:sz w:val="24"/>
          <w:szCs w:val="24"/>
          <w:lang w:eastAsia="en-GB"/>
        </w:rPr>
        <w:t>Where you can, complete the column ‘How do you know?’</w:t>
      </w:r>
      <w:r w:rsidRPr="00E50AFD">
        <w:rPr>
          <w:rFonts w:eastAsia="Times New Roman" w:cstheme="minorHAnsi"/>
          <w:b/>
          <w:bCs/>
          <w:color w:val="000000" w:themeColor="text1"/>
          <w:sz w:val="24"/>
          <w:szCs w:val="24"/>
          <w:lang w:eastAsia="en-GB"/>
        </w:rPr>
        <w:t xml:space="preserve"> </w:t>
      </w:r>
      <w:r w:rsidRPr="00E50AFD">
        <w:rPr>
          <w:rFonts w:eastAsia="Times New Roman" w:cstheme="minorHAnsi"/>
          <w:color w:val="000000" w:themeColor="text1"/>
          <w:sz w:val="24"/>
          <w:szCs w:val="24"/>
          <w:lang w:eastAsia="en-GB"/>
        </w:rPr>
        <w:t>to explain and evidence your position.  For example, the answer to the first question may be unfilled vacancies.  If you cannot answer the question, use the right hand column to outline what information is needed in order to give an answer.</w:t>
      </w:r>
    </w:p>
    <w:p w14:paraId="06E30A48" w14:textId="77777777" w:rsidR="00E50AFD" w:rsidRPr="00E50AFD" w:rsidRDefault="00E50AFD" w:rsidP="00E50AFD">
      <w:pPr>
        <w:autoSpaceDE w:val="0"/>
        <w:autoSpaceDN w:val="0"/>
        <w:adjustRightInd w:val="0"/>
        <w:spacing w:after="0" w:line="240" w:lineRule="auto"/>
        <w:jc w:val="both"/>
        <w:rPr>
          <w:rFonts w:eastAsia="Times New Roman" w:cstheme="minorHAnsi"/>
          <w:color w:val="000000"/>
          <w:sz w:val="24"/>
          <w:szCs w:val="24"/>
          <w:lang w:eastAsia="en-GB"/>
        </w:rPr>
      </w:pPr>
    </w:p>
    <w:p w14:paraId="543D1315" w14:textId="77777777" w:rsidR="00E50AFD" w:rsidRPr="00E50AFD" w:rsidRDefault="00E50AFD" w:rsidP="00E50AFD">
      <w:pPr>
        <w:autoSpaceDE w:val="0"/>
        <w:autoSpaceDN w:val="0"/>
        <w:adjustRightInd w:val="0"/>
        <w:spacing w:after="0" w:line="240" w:lineRule="auto"/>
        <w:jc w:val="both"/>
        <w:rPr>
          <w:rFonts w:eastAsia="Times New Roman" w:cstheme="minorHAnsi"/>
          <w:color w:val="000000" w:themeColor="text1"/>
          <w:sz w:val="24"/>
          <w:szCs w:val="24"/>
          <w:lang w:eastAsia="en-GB"/>
        </w:rPr>
      </w:pPr>
      <w:r w:rsidRPr="00E50AFD">
        <w:rPr>
          <w:rFonts w:eastAsia="Times New Roman" w:cstheme="minorHAnsi"/>
          <w:color w:val="000000" w:themeColor="text1"/>
          <w:sz w:val="24"/>
          <w:szCs w:val="24"/>
          <w:lang w:eastAsia="en-GB"/>
        </w:rPr>
        <w:t xml:space="preserve"> </w:t>
      </w:r>
    </w:p>
    <w:tbl>
      <w:tblPr>
        <w:tblStyle w:val="TableGrid"/>
        <w:tblW w:w="10485" w:type="dxa"/>
        <w:tblLayout w:type="fixed"/>
        <w:tblLook w:val="06A0" w:firstRow="1" w:lastRow="0" w:firstColumn="1" w:lastColumn="0" w:noHBand="1" w:noVBand="1"/>
      </w:tblPr>
      <w:tblGrid>
        <w:gridCol w:w="2254"/>
        <w:gridCol w:w="2254"/>
        <w:gridCol w:w="2717"/>
        <w:gridCol w:w="3260"/>
      </w:tblGrid>
      <w:tr w:rsidR="00E50AFD" w:rsidRPr="00E50AFD" w14:paraId="447E00F6" w14:textId="77777777" w:rsidTr="00E50AFD">
        <w:tc>
          <w:tcPr>
            <w:tcW w:w="2254" w:type="dxa"/>
            <w:shd w:val="clear" w:color="auto" w:fill="00324F"/>
            <w:vAlign w:val="center"/>
          </w:tcPr>
          <w:p w14:paraId="4611FEE5" w14:textId="77777777" w:rsidR="00E50AFD" w:rsidRPr="00E50AFD" w:rsidRDefault="00E50AFD" w:rsidP="002C15A4">
            <w:pPr>
              <w:rPr>
                <w:rFonts w:eastAsia="Arial Unicode MS" w:cstheme="minorHAnsi"/>
                <w:b/>
                <w:bCs/>
                <w:color w:val="FFFFFF" w:themeColor="background1"/>
                <w:sz w:val="24"/>
                <w:szCs w:val="24"/>
              </w:rPr>
            </w:pPr>
            <w:r w:rsidRPr="00E50AFD">
              <w:rPr>
                <w:rFonts w:eastAsia="Arial Unicode MS" w:cstheme="minorHAnsi"/>
                <w:b/>
                <w:bCs/>
                <w:color w:val="FFFFFF" w:themeColor="background1"/>
                <w:sz w:val="24"/>
                <w:szCs w:val="24"/>
              </w:rPr>
              <w:t>Key Questions</w:t>
            </w:r>
          </w:p>
        </w:tc>
        <w:tc>
          <w:tcPr>
            <w:tcW w:w="2254" w:type="dxa"/>
            <w:shd w:val="clear" w:color="auto" w:fill="00324F"/>
            <w:vAlign w:val="center"/>
          </w:tcPr>
          <w:p w14:paraId="3B6C711B" w14:textId="77777777" w:rsidR="00E50AFD" w:rsidRPr="00E50AFD" w:rsidRDefault="00E50AFD" w:rsidP="002C15A4">
            <w:pPr>
              <w:rPr>
                <w:rFonts w:eastAsia="Arial Unicode MS" w:cstheme="minorHAnsi"/>
                <w:b/>
                <w:bCs/>
                <w:color w:val="FFFFFF" w:themeColor="background1"/>
                <w:sz w:val="24"/>
                <w:szCs w:val="24"/>
              </w:rPr>
            </w:pPr>
            <w:r w:rsidRPr="00E50AFD">
              <w:rPr>
                <w:rFonts w:eastAsia="Arial Unicode MS" w:cstheme="minorHAnsi"/>
                <w:b/>
                <w:bCs/>
                <w:color w:val="FFFFFF" w:themeColor="background1"/>
                <w:sz w:val="24"/>
                <w:szCs w:val="24"/>
              </w:rPr>
              <w:t>Response</w:t>
            </w:r>
          </w:p>
        </w:tc>
        <w:tc>
          <w:tcPr>
            <w:tcW w:w="2717" w:type="dxa"/>
            <w:shd w:val="clear" w:color="auto" w:fill="00324F"/>
            <w:vAlign w:val="center"/>
          </w:tcPr>
          <w:p w14:paraId="4A3BF173" w14:textId="77777777" w:rsidR="00E50AFD" w:rsidRPr="00E50AFD" w:rsidRDefault="00E50AFD" w:rsidP="002C15A4">
            <w:pPr>
              <w:rPr>
                <w:rFonts w:eastAsia="Arial Unicode MS" w:cstheme="minorHAnsi"/>
                <w:b/>
                <w:bCs/>
                <w:color w:val="FFFFFF" w:themeColor="background1"/>
                <w:sz w:val="24"/>
                <w:szCs w:val="24"/>
              </w:rPr>
            </w:pPr>
            <w:r w:rsidRPr="00E50AFD">
              <w:rPr>
                <w:rFonts w:eastAsia="Arial Unicode MS" w:cstheme="minorHAnsi"/>
                <w:b/>
                <w:bCs/>
                <w:color w:val="FFFFFF" w:themeColor="background1"/>
                <w:sz w:val="24"/>
                <w:szCs w:val="24"/>
              </w:rPr>
              <w:t>How you know?</w:t>
            </w:r>
          </w:p>
        </w:tc>
        <w:tc>
          <w:tcPr>
            <w:tcW w:w="3260" w:type="dxa"/>
            <w:shd w:val="clear" w:color="auto" w:fill="00324F"/>
            <w:vAlign w:val="center"/>
          </w:tcPr>
          <w:p w14:paraId="78AA9E0B" w14:textId="77777777" w:rsidR="00E50AFD" w:rsidRPr="00E50AFD" w:rsidRDefault="00E50AFD" w:rsidP="002C15A4">
            <w:pPr>
              <w:rPr>
                <w:rFonts w:eastAsia="Arial Unicode MS" w:cstheme="minorHAnsi"/>
                <w:b/>
                <w:bCs/>
                <w:color w:val="FFFFFF" w:themeColor="background1"/>
                <w:sz w:val="24"/>
                <w:szCs w:val="24"/>
              </w:rPr>
            </w:pPr>
            <w:r w:rsidRPr="00E50AFD">
              <w:rPr>
                <w:rFonts w:eastAsia="Arial Unicode MS" w:cstheme="minorHAnsi"/>
                <w:b/>
                <w:bCs/>
                <w:color w:val="FFFFFF" w:themeColor="background1"/>
                <w:sz w:val="24"/>
                <w:szCs w:val="24"/>
              </w:rPr>
              <w:t>Information required</w:t>
            </w:r>
          </w:p>
        </w:tc>
      </w:tr>
      <w:tr w:rsidR="00E50AFD" w:rsidRPr="00E50AFD" w14:paraId="6AC854F6" w14:textId="77777777" w:rsidTr="00E50AFD">
        <w:tc>
          <w:tcPr>
            <w:tcW w:w="2254" w:type="dxa"/>
          </w:tcPr>
          <w:p w14:paraId="30F7A5AD" w14:textId="77777777" w:rsidR="00E50AFD" w:rsidRPr="00E50AFD" w:rsidRDefault="00E50AFD" w:rsidP="002C15A4">
            <w:pPr>
              <w:rPr>
                <w:rFonts w:eastAsia="Times New Roman" w:cstheme="minorHAnsi"/>
                <w:color w:val="000000" w:themeColor="text1"/>
                <w:sz w:val="24"/>
                <w:szCs w:val="24"/>
                <w:lang w:eastAsia="en-GB"/>
              </w:rPr>
            </w:pPr>
            <w:r w:rsidRPr="00E50AFD">
              <w:rPr>
                <w:rFonts w:eastAsia="Times New Roman" w:cstheme="minorHAnsi"/>
                <w:color w:val="000000" w:themeColor="text1"/>
                <w:sz w:val="24"/>
                <w:szCs w:val="24"/>
                <w:lang w:eastAsia="en-GB"/>
              </w:rPr>
              <w:t>What critical posts are you short of now?</w:t>
            </w:r>
          </w:p>
          <w:p w14:paraId="279B9C31" w14:textId="77777777" w:rsidR="00E50AFD" w:rsidRPr="00E50AFD" w:rsidRDefault="00E50AFD" w:rsidP="002C15A4">
            <w:pPr>
              <w:rPr>
                <w:rFonts w:eastAsia="Times New Roman" w:cstheme="minorHAnsi"/>
                <w:color w:val="000000" w:themeColor="text1"/>
                <w:sz w:val="24"/>
                <w:szCs w:val="24"/>
                <w:lang w:eastAsia="en-GB"/>
              </w:rPr>
            </w:pPr>
          </w:p>
        </w:tc>
        <w:tc>
          <w:tcPr>
            <w:tcW w:w="2254" w:type="dxa"/>
          </w:tcPr>
          <w:p w14:paraId="17C3BC13" w14:textId="77777777" w:rsidR="00E50AFD" w:rsidRPr="00E50AFD" w:rsidRDefault="00E50AFD" w:rsidP="002C15A4">
            <w:pPr>
              <w:rPr>
                <w:rFonts w:eastAsia="Arial Unicode MS" w:cstheme="minorHAnsi"/>
                <w:color w:val="000000" w:themeColor="text1"/>
                <w:sz w:val="24"/>
                <w:szCs w:val="24"/>
              </w:rPr>
            </w:pPr>
          </w:p>
        </w:tc>
        <w:tc>
          <w:tcPr>
            <w:tcW w:w="2717" w:type="dxa"/>
          </w:tcPr>
          <w:p w14:paraId="4B12E830" w14:textId="77777777" w:rsidR="00E50AFD" w:rsidRPr="00E50AFD" w:rsidRDefault="00E50AFD" w:rsidP="002C15A4">
            <w:pPr>
              <w:rPr>
                <w:rFonts w:eastAsia="Arial Unicode MS" w:cstheme="minorHAnsi"/>
                <w:color w:val="000000" w:themeColor="text1"/>
                <w:sz w:val="24"/>
                <w:szCs w:val="24"/>
              </w:rPr>
            </w:pPr>
          </w:p>
        </w:tc>
        <w:tc>
          <w:tcPr>
            <w:tcW w:w="3260" w:type="dxa"/>
          </w:tcPr>
          <w:p w14:paraId="2F6257A0" w14:textId="77777777" w:rsidR="00E50AFD" w:rsidRPr="00E50AFD" w:rsidRDefault="00E50AFD" w:rsidP="002C15A4">
            <w:pPr>
              <w:rPr>
                <w:rFonts w:eastAsia="Arial Unicode MS" w:cstheme="minorHAnsi"/>
                <w:color w:val="000000" w:themeColor="text1"/>
                <w:sz w:val="24"/>
                <w:szCs w:val="24"/>
              </w:rPr>
            </w:pPr>
          </w:p>
        </w:tc>
      </w:tr>
      <w:tr w:rsidR="00E50AFD" w:rsidRPr="00E50AFD" w14:paraId="1F61F024" w14:textId="77777777" w:rsidTr="00E50AFD">
        <w:tc>
          <w:tcPr>
            <w:tcW w:w="2254" w:type="dxa"/>
          </w:tcPr>
          <w:p w14:paraId="22705848" w14:textId="77777777" w:rsidR="00E50AFD" w:rsidRPr="00E50AFD" w:rsidRDefault="00E50AFD" w:rsidP="002C15A4">
            <w:pPr>
              <w:rPr>
                <w:rFonts w:eastAsia="Times New Roman" w:cstheme="minorHAnsi"/>
                <w:color w:val="000000" w:themeColor="text1"/>
                <w:sz w:val="24"/>
                <w:szCs w:val="24"/>
                <w:lang w:eastAsia="en-GB"/>
              </w:rPr>
            </w:pPr>
            <w:r w:rsidRPr="00E50AFD">
              <w:rPr>
                <w:rFonts w:eastAsia="Times New Roman" w:cstheme="minorHAnsi"/>
                <w:color w:val="000000" w:themeColor="text1"/>
                <w:sz w:val="24"/>
                <w:szCs w:val="24"/>
                <w:lang w:eastAsia="en-GB"/>
              </w:rPr>
              <w:t>What critical posts will you be short of in 5 years time?</w:t>
            </w:r>
          </w:p>
          <w:p w14:paraId="4AF77FD2" w14:textId="77777777" w:rsidR="00E50AFD" w:rsidRPr="00E50AFD" w:rsidRDefault="00E50AFD" w:rsidP="002C15A4">
            <w:pPr>
              <w:rPr>
                <w:rFonts w:eastAsia="Times New Roman" w:cstheme="minorHAnsi"/>
                <w:color w:val="000000" w:themeColor="text1"/>
                <w:sz w:val="24"/>
                <w:szCs w:val="24"/>
                <w:lang w:eastAsia="en-GB"/>
              </w:rPr>
            </w:pPr>
          </w:p>
        </w:tc>
        <w:tc>
          <w:tcPr>
            <w:tcW w:w="2254" w:type="dxa"/>
          </w:tcPr>
          <w:p w14:paraId="13EF87F0" w14:textId="77777777" w:rsidR="00E50AFD" w:rsidRPr="00E50AFD" w:rsidRDefault="00E50AFD" w:rsidP="002C15A4">
            <w:pPr>
              <w:rPr>
                <w:rFonts w:eastAsia="Arial Unicode MS" w:cstheme="minorHAnsi"/>
                <w:color w:val="000000" w:themeColor="text1"/>
                <w:sz w:val="24"/>
                <w:szCs w:val="24"/>
              </w:rPr>
            </w:pPr>
          </w:p>
        </w:tc>
        <w:tc>
          <w:tcPr>
            <w:tcW w:w="2717" w:type="dxa"/>
          </w:tcPr>
          <w:p w14:paraId="673EC432" w14:textId="77777777" w:rsidR="00E50AFD" w:rsidRPr="00E50AFD" w:rsidRDefault="00E50AFD" w:rsidP="002C15A4">
            <w:pPr>
              <w:rPr>
                <w:rFonts w:eastAsia="Arial Unicode MS" w:cstheme="minorHAnsi"/>
                <w:color w:val="000000" w:themeColor="text1"/>
                <w:sz w:val="24"/>
                <w:szCs w:val="24"/>
              </w:rPr>
            </w:pPr>
          </w:p>
        </w:tc>
        <w:tc>
          <w:tcPr>
            <w:tcW w:w="3260" w:type="dxa"/>
          </w:tcPr>
          <w:p w14:paraId="6DF9B357" w14:textId="77777777" w:rsidR="00E50AFD" w:rsidRPr="00E50AFD" w:rsidRDefault="00E50AFD" w:rsidP="002C15A4">
            <w:pPr>
              <w:rPr>
                <w:rFonts w:eastAsia="Arial Unicode MS" w:cstheme="minorHAnsi"/>
                <w:color w:val="000000" w:themeColor="text1"/>
                <w:sz w:val="24"/>
                <w:szCs w:val="24"/>
              </w:rPr>
            </w:pPr>
          </w:p>
        </w:tc>
      </w:tr>
      <w:tr w:rsidR="006063B4" w:rsidRPr="00E50AFD" w14:paraId="37887B0E" w14:textId="77777777" w:rsidTr="00E50AFD">
        <w:tc>
          <w:tcPr>
            <w:tcW w:w="2254" w:type="dxa"/>
          </w:tcPr>
          <w:p w14:paraId="0C574264" w14:textId="77777777" w:rsidR="006063B4" w:rsidRDefault="006063B4" w:rsidP="006063B4">
            <w:pPr>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What is or will be the impact on the organisation if the post is unfilled?</w:t>
            </w:r>
          </w:p>
          <w:p w14:paraId="54B42A46" w14:textId="7EF807FC" w:rsidR="006063B4" w:rsidRDefault="006063B4" w:rsidP="006063B4">
            <w:pPr>
              <w:rPr>
                <w:rFonts w:eastAsia="Times New Roman" w:cstheme="minorHAnsi"/>
                <w:color w:val="000000" w:themeColor="text1"/>
                <w:sz w:val="24"/>
                <w:szCs w:val="24"/>
                <w:lang w:eastAsia="en-GB"/>
              </w:rPr>
            </w:pPr>
          </w:p>
        </w:tc>
        <w:tc>
          <w:tcPr>
            <w:tcW w:w="2254" w:type="dxa"/>
          </w:tcPr>
          <w:p w14:paraId="1EC696B9" w14:textId="77777777" w:rsidR="006063B4" w:rsidRPr="00E50AFD" w:rsidRDefault="006063B4" w:rsidP="002C15A4">
            <w:pPr>
              <w:rPr>
                <w:rFonts w:eastAsia="Arial Unicode MS" w:cstheme="minorHAnsi"/>
                <w:color w:val="000000" w:themeColor="text1"/>
                <w:sz w:val="24"/>
                <w:szCs w:val="24"/>
              </w:rPr>
            </w:pPr>
          </w:p>
        </w:tc>
        <w:tc>
          <w:tcPr>
            <w:tcW w:w="2717" w:type="dxa"/>
          </w:tcPr>
          <w:p w14:paraId="43910223" w14:textId="77777777" w:rsidR="006063B4" w:rsidRPr="00E50AFD" w:rsidRDefault="006063B4" w:rsidP="002C15A4">
            <w:pPr>
              <w:rPr>
                <w:rFonts w:eastAsia="Arial Unicode MS" w:cstheme="minorHAnsi"/>
                <w:color w:val="000000" w:themeColor="text1"/>
                <w:sz w:val="24"/>
                <w:szCs w:val="24"/>
              </w:rPr>
            </w:pPr>
          </w:p>
        </w:tc>
        <w:tc>
          <w:tcPr>
            <w:tcW w:w="3260" w:type="dxa"/>
          </w:tcPr>
          <w:p w14:paraId="2D0BC4C5" w14:textId="77777777" w:rsidR="006063B4" w:rsidRPr="00E50AFD" w:rsidRDefault="006063B4" w:rsidP="002C15A4">
            <w:pPr>
              <w:rPr>
                <w:rFonts w:eastAsia="Arial Unicode MS" w:cstheme="minorHAnsi"/>
                <w:color w:val="000000" w:themeColor="text1"/>
                <w:sz w:val="24"/>
                <w:szCs w:val="24"/>
              </w:rPr>
            </w:pPr>
          </w:p>
        </w:tc>
      </w:tr>
      <w:tr w:rsidR="006063B4" w:rsidRPr="00E50AFD" w14:paraId="5C07FA58" w14:textId="77777777" w:rsidTr="00E50AFD">
        <w:tc>
          <w:tcPr>
            <w:tcW w:w="2254" w:type="dxa"/>
          </w:tcPr>
          <w:p w14:paraId="5FCDAE88" w14:textId="60F43815" w:rsidR="006063B4" w:rsidRDefault="006063B4" w:rsidP="006063B4">
            <w:pPr>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What specialist skills and knowledge does the role require?</w:t>
            </w:r>
          </w:p>
          <w:p w14:paraId="360F9974" w14:textId="36B884DC" w:rsidR="006063B4" w:rsidRPr="00E50AFD" w:rsidRDefault="006063B4" w:rsidP="006063B4">
            <w:pPr>
              <w:rPr>
                <w:rFonts w:eastAsia="Times New Roman" w:cstheme="minorHAnsi"/>
                <w:color w:val="000000" w:themeColor="text1"/>
                <w:sz w:val="24"/>
                <w:szCs w:val="24"/>
                <w:lang w:eastAsia="en-GB"/>
              </w:rPr>
            </w:pPr>
          </w:p>
        </w:tc>
        <w:tc>
          <w:tcPr>
            <w:tcW w:w="2254" w:type="dxa"/>
          </w:tcPr>
          <w:p w14:paraId="0F7ED794" w14:textId="77777777" w:rsidR="006063B4" w:rsidRPr="00E50AFD" w:rsidRDefault="006063B4" w:rsidP="002C15A4">
            <w:pPr>
              <w:rPr>
                <w:rFonts w:eastAsia="Arial Unicode MS" w:cstheme="minorHAnsi"/>
                <w:color w:val="000000" w:themeColor="text1"/>
                <w:sz w:val="24"/>
                <w:szCs w:val="24"/>
              </w:rPr>
            </w:pPr>
          </w:p>
        </w:tc>
        <w:tc>
          <w:tcPr>
            <w:tcW w:w="2717" w:type="dxa"/>
          </w:tcPr>
          <w:p w14:paraId="1020F37A" w14:textId="77777777" w:rsidR="006063B4" w:rsidRPr="00E50AFD" w:rsidRDefault="006063B4" w:rsidP="002C15A4">
            <w:pPr>
              <w:rPr>
                <w:rFonts w:eastAsia="Arial Unicode MS" w:cstheme="minorHAnsi"/>
                <w:color w:val="000000" w:themeColor="text1"/>
                <w:sz w:val="24"/>
                <w:szCs w:val="24"/>
              </w:rPr>
            </w:pPr>
          </w:p>
        </w:tc>
        <w:tc>
          <w:tcPr>
            <w:tcW w:w="3260" w:type="dxa"/>
          </w:tcPr>
          <w:p w14:paraId="5B295753" w14:textId="77777777" w:rsidR="006063B4" w:rsidRPr="00E50AFD" w:rsidRDefault="006063B4" w:rsidP="002C15A4">
            <w:pPr>
              <w:rPr>
                <w:rFonts w:eastAsia="Arial Unicode MS" w:cstheme="minorHAnsi"/>
                <w:color w:val="000000" w:themeColor="text1"/>
                <w:sz w:val="24"/>
                <w:szCs w:val="24"/>
              </w:rPr>
            </w:pPr>
          </w:p>
        </w:tc>
      </w:tr>
      <w:tr w:rsidR="00E50AFD" w:rsidRPr="00E50AFD" w14:paraId="42A8DC06" w14:textId="77777777" w:rsidTr="00E50AFD">
        <w:tc>
          <w:tcPr>
            <w:tcW w:w="2254" w:type="dxa"/>
          </w:tcPr>
          <w:p w14:paraId="0B465F56" w14:textId="38696B9E" w:rsidR="00E50AFD" w:rsidRPr="00E50AFD" w:rsidRDefault="00E50AFD" w:rsidP="002C15A4">
            <w:pPr>
              <w:rPr>
                <w:rFonts w:eastAsia="Times New Roman" w:cstheme="minorHAnsi"/>
                <w:color w:val="000000" w:themeColor="text1"/>
                <w:sz w:val="24"/>
                <w:szCs w:val="24"/>
                <w:lang w:eastAsia="en-GB"/>
              </w:rPr>
            </w:pPr>
            <w:r w:rsidRPr="00E50AFD">
              <w:rPr>
                <w:rFonts w:eastAsia="Times New Roman" w:cstheme="minorHAnsi"/>
                <w:color w:val="000000" w:themeColor="text1"/>
                <w:sz w:val="24"/>
                <w:szCs w:val="24"/>
                <w:lang w:eastAsia="en-GB"/>
              </w:rPr>
              <w:lastRenderedPageBreak/>
              <w:t xml:space="preserve">What </w:t>
            </w:r>
            <w:r w:rsidR="006063B4">
              <w:rPr>
                <w:rFonts w:eastAsia="Times New Roman" w:cstheme="minorHAnsi"/>
                <w:color w:val="000000" w:themeColor="text1"/>
                <w:sz w:val="24"/>
                <w:szCs w:val="24"/>
                <w:lang w:eastAsia="en-GB"/>
              </w:rPr>
              <w:t xml:space="preserve">related </w:t>
            </w:r>
            <w:r w:rsidRPr="00E50AFD">
              <w:rPr>
                <w:rFonts w:eastAsia="Times New Roman" w:cstheme="minorHAnsi"/>
                <w:color w:val="000000" w:themeColor="text1"/>
                <w:sz w:val="24"/>
                <w:szCs w:val="24"/>
                <w:lang w:eastAsia="en-GB"/>
              </w:rPr>
              <w:t xml:space="preserve">skills </w:t>
            </w:r>
            <w:r w:rsidR="006063B4">
              <w:rPr>
                <w:rFonts w:eastAsia="Times New Roman" w:cstheme="minorHAnsi"/>
                <w:color w:val="000000" w:themeColor="text1"/>
                <w:sz w:val="24"/>
                <w:szCs w:val="24"/>
                <w:lang w:eastAsia="en-GB"/>
              </w:rPr>
              <w:t xml:space="preserve">and knowledge </w:t>
            </w:r>
            <w:r w:rsidRPr="00E50AFD">
              <w:rPr>
                <w:rFonts w:eastAsia="Times New Roman" w:cstheme="minorHAnsi"/>
                <w:color w:val="000000" w:themeColor="text1"/>
                <w:sz w:val="24"/>
                <w:szCs w:val="24"/>
                <w:lang w:eastAsia="en-GB"/>
              </w:rPr>
              <w:t>will the workforce of the future need?</w:t>
            </w:r>
          </w:p>
          <w:p w14:paraId="25C419F2" w14:textId="77777777" w:rsidR="00E50AFD" w:rsidRPr="00E50AFD" w:rsidRDefault="00E50AFD" w:rsidP="002C15A4">
            <w:pPr>
              <w:rPr>
                <w:rFonts w:eastAsia="Times New Roman" w:cstheme="minorHAnsi"/>
                <w:color w:val="000000" w:themeColor="text1"/>
                <w:sz w:val="24"/>
                <w:szCs w:val="24"/>
                <w:lang w:eastAsia="en-GB"/>
              </w:rPr>
            </w:pPr>
          </w:p>
        </w:tc>
        <w:tc>
          <w:tcPr>
            <w:tcW w:w="2254" w:type="dxa"/>
          </w:tcPr>
          <w:p w14:paraId="6F241920" w14:textId="77777777" w:rsidR="00E50AFD" w:rsidRPr="00E50AFD" w:rsidRDefault="00E50AFD" w:rsidP="002C15A4">
            <w:pPr>
              <w:rPr>
                <w:rFonts w:eastAsia="Arial Unicode MS" w:cstheme="minorHAnsi"/>
                <w:color w:val="000000" w:themeColor="text1"/>
                <w:sz w:val="24"/>
                <w:szCs w:val="24"/>
              </w:rPr>
            </w:pPr>
          </w:p>
        </w:tc>
        <w:tc>
          <w:tcPr>
            <w:tcW w:w="2717" w:type="dxa"/>
          </w:tcPr>
          <w:p w14:paraId="56E4D403" w14:textId="77777777" w:rsidR="00E50AFD" w:rsidRPr="00E50AFD" w:rsidRDefault="00E50AFD" w:rsidP="002C15A4">
            <w:pPr>
              <w:rPr>
                <w:rFonts w:eastAsia="Arial Unicode MS" w:cstheme="minorHAnsi"/>
                <w:color w:val="000000" w:themeColor="text1"/>
                <w:sz w:val="24"/>
                <w:szCs w:val="24"/>
              </w:rPr>
            </w:pPr>
          </w:p>
        </w:tc>
        <w:tc>
          <w:tcPr>
            <w:tcW w:w="3260" w:type="dxa"/>
          </w:tcPr>
          <w:p w14:paraId="23A66CCE" w14:textId="77777777" w:rsidR="00E50AFD" w:rsidRPr="00E50AFD" w:rsidRDefault="00E50AFD" w:rsidP="002C15A4">
            <w:pPr>
              <w:rPr>
                <w:rFonts w:eastAsia="Arial Unicode MS" w:cstheme="minorHAnsi"/>
                <w:color w:val="000000" w:themeColor="text1"/>
                <w:sz w:val="24"/>
                <w:szCs w:val="24"/>
              </w:rPr>
            </w:pPr>
          </w:p>
        </w:tc>
      </w:tr>
      <w:tr w:rsidR="00E50AFD" w:rsidRPr="00E50AFD" w14:paraId="41558A53" w14:textId="77777777" w:rsidTr="00E50AFD">
        <w:tc>
          <w:tcPr>
            <w:tcW w:w="2254" w:type="dxa"/>
          </w:tcPr>
          <w:p w14:paraId="630DAD11" w14:textId="77777777" w:rsidR="00E50AFD" w:rsidRPr="00E50AFD" w:rsidRDefault="00E50AFD" w:rsidP="002C15A4">
            <w:pPr>
              <w:rPr>
                <w:rFonts w:eastAsia="Times New Roman" w:cstheme="minorHAnsi"/>
                <w:color w:val="000000" w:themeColor="text1"/>
                <w:sz w:val="24"/>
                <w:szCs w:val="24"/>
                <w:lang w:eastAsia="en-GB"/>
              </w:rPr>
            </w:pPr>
            <w:r w:rsidRPr="00E50AFD">
              <w:rPr>
                <w:rFonts w:eastAsia="Times New Roman" w:cstheme="minorHAnsi"/>
                <w:color w:val="000000" w:themeColor="text1"/>
                <w:sz w:val="24"/>
                <w:szCs w:val="24"/>
                <w:lang w:eastAsia="en-GB"/>
              </w:rPr>
              <w:t>What % of the workforce currently has these skills?</w:t>
            </w:r>
          </w:p>
          <w:p w14:paraId="1EB54BAE" w14:textId="77777777" w:rsidR="00E50AFD" w:rsidRPr="00E50AFD" w:rsidRDefault="00E50AFD" w:rsidP="002C15A4">
            <w:pPr>
              <w:rPr>
                <w:rFonts w:eastAsia="Times New Roman" w:cstheme="minorHAnsi"/>
                <w:color w:val="000000" w:themeColor="text1"/>
                <w:sz w:val="24"/>
                <w:szCs w:val="24"/>
                <w:lang w:eastAsia="en-GB"/>
              </w:rPr>
            </w:pPr>
          </w:p>
        </w:tc>
        <w:tc>
          <w:tcPr>
            <w:tcW w:w="2254" w:type="dxa"/>
          </w:tcPr>
          <w:p w14:paraId="2C251845" w14:textId="77777777" w:rsidR="00E50AFD" w:rsidRPr="00E50AFD" w:rsidRDefault="00E50AFD" w:rsidP="002C15A4">
            <w:pPr>
              <w:rPr>
                <w:rFonts w:eastAsia="Arial Unicode MS" w:cstheme="minorHAnsi"/>
                <w:color w:val="000000" w:themeColor="text1"/>
                <w:sz w:val="24"/>
                <w:szCs w:val="24"/>
              </w:rPr>
            </w:pPr>
          </w:p>
        </w:tc>
        <w:tc>
          <w:tcPr>
            <w:tcW w:w="2717" w:type="dxa"/>
          </w:tcPr>
          <w:p w14:paraId="2620E28A" w14:textId="77777777" w:rsidR="00E50AFD" w:rsidRPr="00E50AFD" w:rsidRDefault="00E50AFD" w:rsidP="002C15A4">
            <w:pPr>
              <w:rPr>
                <w:rFonts w:eastAsia="Arial Unicode MS" w:cstheme="minorHAnsi"/>
                <w:color w:val="000000" w:themeColor="text1"/>
                <w:sz w:val="24"/>
                <w:szCs w:val="24"/>
              </w:rPr>
            </w:pPr>
          </w:p>
        </w:tc>
        <w:tc>
          <w:tcPr>
            <w:tcW w:w="3260" w:type="dxa"/>
          </w:tcPr>
          <w:p w14:paraId="569F88F2" w14:textId="77777777" w:rsidR="00E50AFD" w:rsidRPr="00E50AFD" w:rsidRDefault="00E50AFD" w:rsidP="002C15A4">
            <w:pPr>
              <w:rPr>
                <w:rFonts w:eastAsia="Arial Unicode MS" w:cstheme="minorHAnsi"/>
                <w:color w:val="000000" w:themeColor="text1"/>
                <w:sz w:val="24"/>
                <w:szCs w:val="24"/>
              </w:rPr>
            </w:pPr>
          </w:p>
        </w:tc>
      </w:tr>
      <w:tr w:rsidR="00E50AFD" w:rsidRPr="00E50AFD" w14:paraId="524E75F9" w14:textId="77777777" w:rsidTr="00E50AFD">
        <w:tc>
          <w:tcPr>
            <w:tcW w:w="2254" w:type="dxa"/>
          </w:tcPr>
          <w:p w14:paraId="57234417" w14:textId="77777777" w:rsidR="00E50AFD" w:rsidRDefault="00E50AFD" w:rsidP="002C15A4">
            <w:pPr>
              <w:rPr>
                <w:rFonts w:eastAsia="Times New Roman" w:cstheme="minorHAnsi"/>
                <w:color w:val="000000" w:themeColor="text1"/>
                <w:sz w:val="24"/>
                <w:szCs w:val="24"/>
                <w:lang w:eastAsia="en-GB"/>
              </w:rPr>
            </w:pPr>
            <w:r w:rsidRPr="00E50AFD">
              <w:rPr>
                <w:rFonts w:eastAsia="Times New Roman" w:cstheme="minorHAnsi"/>
                <w:color w:val="000000" w:themeColor="text1"/>
                <w:sz w:val="24"/>
                <w:szCs w:val="24"/>
                <w:lang w:eastAsia="en-GB"/>
              </w:rPr>
              <w:t>What strategies are currently in place to address these critical issues?</w:t>
            </w:r>
          </w:p>
          <w:p w14:paraId="09A866E6" w14:textId="3F526617" w:rsidR="006063B4" w:rsidRPr="00E50AFD" w:rsidRDefault="006063B4" w:rsidP="002C15A4">
            <w:pPr>
              <w:rPr>
                <w:rFonts w:eastAsia="Times New Roman" w:cstheme="minorHAnsi"/>
                <w:color w:val="000000" w:themeColor="text1"/>
                <w:sz w:val="24"/>
                <w:szCs w:val="24"/>
                <w:lang w:eastAsia="en-GB"/>
              </w:rPr>
            </w:pPr>
          </w:p>
        </w:tc>
        <w:tc>
          <w:tcPr>
            <w:tcW w:w="2254" w:type="dxa"/>
          </w:tcPr>
          <w:p w14:paraId="1C8049BE" w14:textId="77777777" w:rsidR="00E50AFD" w:rsidRPr="00E50AFD" w:rsidRDefault="00E50AFD" w:rsidP="002C15A4">
            <w:pPr>
              <w:rPr>
                <w:rFonts w:eastAsia="Arial Unicode MS" w:cstheme="minorHAnsi"/>
                <w:color w:val="000000" w:themeColor="text1"/>
                <w:sz w:val="24"/>
                <w:szCs w:val="24"/>
              </w:rPr>
            </w:pPr>
          </w:p>
        </w:tc>
        <w:tc>
          <w:tcPr>
            <w:tcW w:w="2717" w:type="dxa"/>
          </w:tcPr>
          <w:p w14:paraId="0099BCBE" w14:textId="77777777" w:rsidR="00E50AFD" w:rsidRPr="00E50AFD" w:rsidRDefault="00E50AFD" w:rsidP="002C15A4">
            <w:pPr>
              <w:rPr>
                <w:rFonts w:eastAsia="Arial Unicode MS" w:cstheme="minorHAnsi"/>
                <w:color w:val="000000" w:themeColor="text1"/>
                <w:sz w:val="24"/>
                <w:szCs w:val="24"/>
              </w:rPr>
            </w:pPr>
          </w:p>
        </w:tc>
        <w:tc>
          <w:tcPr>
            <w:tcW w:w="3260" w:type="dxa"/>
          </w:tcPr>
          <w:p w14:paraId="24EA79C6" w14:textId="77777777" w:rsidR="00E50AFD" w:rsidRPr="00E50AFD" w:rsidRDefault="00E50AFD" w:rsidP="002C15A4">
            <w:pPr>
              <w:rPr>
                <w:rFonts w:eastAsia="Arial Unicode MS" w:cstheme="minorHAnsi"/>
                <w:color w:val="000000" w:themeColor="text1"/>
                <w:sz w:val="24"/>
                <w:szCs w:val="24"/>
              </w:rPr>
            </w:pPr>
          </w:p>
        </w:tc>
      </w:tr>
    </w:tbl>
    <w:p w14:paraId="2710BD05" w14:textId="77777777" w:rsidR="00E50AFD" w:rsidRPr="00370416" w:rsidRDefault="00E50AFD" w:rsidP="00E50AFD">
      <w:pPr>
        <w:spacing w:line="240" w:lineRule="auto"/>
        <w:jc w:val="both"/>
        <w:rPr>
          <w:rFonts w:ascii="Verdana" w:eastAsia="Arial Unicode MS" w:hAnsi="Verdana" w:cstheme="minorHAnsi"/>
          <w:color w:val="000000" w:themeColor="text1"/>
        </w:rPr>
      </w:pPr>
    </w:p>
    <w:p w14:paraId="483025A8" w14:textId="77777777" w:rsidR="00E50AFD" w:rsidRPr="00370416" w:rsidRDefault="00E50AFD" w:rsidP="00E50AFD">
      <w:pPr>
        <w:spacing w:line="240" w:lineRule="auto"/>
        <w:jc w:val="both"/>
        <w:rPr>
          <w:rFonts w:ascii="Verdana" w:eastAsia="Arial Unicode MS" w:hAnsi="Verdana" w:cstheme="minorHAnsi"/>
          <w:color w:val="000000" w:themeColor="text1"/>
        </w:rPr>
      </w:pPr>
    </w:p>
    <w:p w14:paraId="2F586CEE" w14:textId="77777777" w:rsidR="007C34D4" w:rsidRDefault="00000000"/>
    <w:sectPr w:rsidR="007C34D4" w:rsidSect="0015751F">
      <w:headerReference w:type="default" r:id="rId6"/>
      <w:footerReference w:type="default" r:id="rId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8E34" w14:textId="77777777" w:rsidR="002B0074" w:rsidRDefault="002B0074" w:rsidP="00B071A2">
      <w:r>
        <w:separator/>
      </w:r>
    </w:p>
  </w:endnote>
  <w:endnote w:type="continuationSeparator" w:id="0">
    <w:p w14:paraId="57589BBA" w14:textId="77777777" w:rsidR="002B0074" w:rsidRDefault="002B0074" w:rsidP="00B0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2BE1" w14:textId="72438A0A" w:rsidR="0015751F" w:rsidRPr="0015751F" w:rsidRDefault="005C0E21" w:rsidP="0015751F">
    <w:pPr>
      <w:pStyle w:val="Footer"/>
      <w:jc w:val="center"/>
      <w:rPr>
        <w:rFonts w:cs="Arial"/>
        <w:sz w:val="16"/>
      </w:rPr>
    </w:pPr>
    <w:r>
      <w:rPr>
        <w:noProof/>
        <w:lang w:eastAsia="en-GB"/>
      </w:rPr>
      <mc:AlternateContent>
        <mc:Choice Requires="wps">
          <w:drawing>
            <wp:anchor distT="0" distB="0" distL="114300" distR="114300" simplePos="0" relativeHeight="251659264" behindDoc="0" locked="0" layoutInCell="1" allowOverlap="1" wp14:anchorId="2F491B4F" wp14:editId="2413A74F">
              <wp:simplePos x="0" y="0"/>
              <wp:positionH relativeFrom="column">
                <wp:posOffset>-482600</wp:posOffset>
              </wp:positionH>
              <wp:positionV relativeFrom="paragraph">
                <wp:posOffset>89746</wp:posOffset>
              </wp:positionV>
              <wp:extent cx="7735570" cy="677333"/>
              <wp:effectExtent l="0" t="0" r="0" b="0"/>
              <wp:wrapNone/>
              <wp:docPr id="1" name="Rectangle 1"/>
              <wp:cNvGraphicFramePr/>
              <a:graphic xmlns:a="http://schemas.openxmlformats.org/drawingml/2006/main">
                <a:graphicData uri="http://schemas.microsoft.com/office/word/2010/wordprocessingShape">
                  <wps:wsp>
                    <wps:cNvSpPr/>
                    <wps:spPr>
                      <a:xfrm>
                        <a:off x="0" y="0"/>
                        <a:ext cx="7735570" cy="677333"/>
                      </a:xfrm>
                      <a:prstGeom prst="rect">
                        <a:avLst/>
                      </a:prstGeom>
                      <a:solidFill>
                        <a:srgbClr val="0032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A0561" id="Rectangle 1" o:spid="_x0000_s1026" style="position:absolute;margin-left:-38pt;margin-top:7.05pt;width:609.1pt;height: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" fillcolor="#00324f" stroked="f" strokeweight="1pt"/>
          </w:pict>
        </mc:Fallback>
      </mc:AlternateContent>
    </w:r>
    <w:r>
      <w:rPr>
        <w:noProof/>
        <w:lang w:eastAsia="en-GB"/>
      </w:rPr>
      <mc:AlternateContent>
        <mc:Choice Requires="wps">
          <w:drawing>
            <wp:anchor distT="0" distB="0" distL="114300" distR="114300" simplePos="0" relativeHeight="251662336" behindDoc="0" locked="0" layoutInCell="1" allowOverlap="1" wp14:anchorId="422CCAA3" wp14:editId="5FBF2D07">
              <wp:simplePos x="0" y="0"/>
              <wp:positionH relativeFrom="column">
                <wp:posOffset>-485775</wp:posOffset>
              </wp:positionH>
              <wp:positionV relativeFrom="paragraph">
                <wp:posOffset>4868</wp:posOffset>
              </wp:positionV>
              <wp:extent cx="7561580" cy="86995"/>
              <wp:effectExtent l="0" t="0" r="7620" b="14605"/>
              <wp:wrapNone/>
              <wp:docPr id="24" name="Rectangle 24"/>
              <wp:cNvGraphicFramePr/>
              <a:graphic xmlns:a="http://schemas.openxmlformats.org/drawingml/2006/main">
                <a:graphicData uri="http://schemas.microsoft.com/office/word/2010/wordprocessingShape">
                  <wps:wsp>
                    <wps:cNvSpPr/>
                    <wps:spPr>
                      <a:xfrm>
                        <a:off x="0" y="0"/>
                        <a:ext cx="7561580" cy="86995"/>
                      </a:xfrm>
                      <a:prstGeom prst="rect">
                        <a:avLst/>
                      </a:prstGeom>
                      <a:solidFill>
                        <a:srgbClr val="D1222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6FB07" id="Rectangle 24" o:spid="_x0000_s1026" style="position:absolute;margin-left:-38.25pt;margin-top:.4pt;width:595.4pt;height:6.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" fillcolor="#d1222b" strokecolor="#1f3763 [1604]" strokeweight="0"/>
          </w:pict>
        </mc:Fallback>
      </mc:AlternateContent>
    </w:r>
  </w:p>
  <w:p w14:paraId="76F59094" w14:textId="487283CB" w:rsidR="00B071A2" w:rsidRDefault="005C0E21">
    <w:pPr>
      <w:pStyle w:val="Footer"/>
    </w:pPr>
    <w:r>
      <w:rPr>
        <w:noProof/>
        <w:lang w:eastAsia="en-GB"/>
      </w:rPr>
      <mc:AlternateContent>
        <mc:Choice Requires="wps">
          <w:drawing>
            <wp:anchor distT="0" distB="0" distL="114300" distR="114300" simplePos="0" relativeHeight="251660288" behindDoc="0" locked="0" layoutInCell="1" allowOverlap="1" wp14:anchorId="2B3A15AD" wp14:editId="7EC2D6DB">
              <wp:simplePos x="0" y="0"/>
              <wp:positionH relativeFrom="column">
                <wp:posOffset>-306729</wp:posOffset>
              </wp:positionH>
              <wp:positionV relativeFrom="paragraph">
                <wp:posOffset>135577</wp:posOffset>
              </wp:positionV>
              <wp:extent cx="5324354" cy="321733"/>
              <wp:effectExtent l="0" t="0" r="0" b="0"/>
              <wp:wrapNone/>
              <wp:docPr id="5" name="Text Box 5"/>
              <wp:cNvGraphicFramePr/>
              <a:graphic xmlns:a="http://schemas.openxmlformats.org/drawingml/2006/main">
                <a:graphicData uri="http://schemas.microsoft.com/office/word/2010/wordprocessingShape">
                  <wps:wsp>
                    <wps:cNvSpPr txBox="1"/>
                    <wps:spPr>
                      <a:xfrm>
                        <a:off x="0" y="0"/>
                        <a:ext cx="5324354" cy="321733"/>
                      </a:xfrm>
                      <a:prstGeom prst="rect">
                        <a:avLst/>
                      </a:prstGeom>
                      <a:solidFill>
                        <a:srgbClr val="00324F"/>
                      </a:solidFill>
                      <a:ln w="6350">
                        <a:noFill/>
                      </a:ln>
                    </wps:spPr>
                    <wps:txbx>
                      <w:txbxContent>
                        <w:p w14:paraId="40F4D692" w14:textId="49B769B1" w:rsidR="00B071A2" w:rsidRPr="007E6BF7" w:rsidRDefault="00B071A2">
                          <w:pPr>
                            <w:rPr>
                              <w:rFonts w:ascii="Helvetica" w:hAnsi="Helvetica"/>
                              <w:i/>
                              <w:iCs/>
                              <w:color w:val="FFFFFF" w:themeColor="background1"/>
                            </w:rPr>
                          </w:pPr>
                          <w:r w:rsidRPr="007E6BF7">
                            <w:rPr>
                              <w:rFonts w:ascii="Helvetica" w:hAnsi="Helvetica"/>
                              <w:i/>
                              <w:iCs/>
                              <w:color w:val="FFFFFF" w:themeColor="background1"/>
                            </w:rPr>
                            <w:t xml:space="preserve">The ‘go to’ organisation for </w:t>
                          </w:r>
                          <w:r w:rsidR="00516443">
                            <w:rPr>
                              <w:rFonts w:ascii="Helvetica" w:hAnsi="Helvetica"/>
                              <w:i/>
                              <w:iCs/>
                              <w:color w:val="FFFFFF" w:themeColor="background1"/>
                            </w:rPr>
                            <w:t>L</w:t>
                          </w:r>
                          <w:r w:rsidRPr="007E6BF7">
                            <w:rPr>
                              <w:rFonts w:ascii="Helvetica" w:hAnsi="Helvetica"/>
                              <w:i/>
                              <w:iCs/>
                              <w:color w:val="FFFFFF" w:themeColor="background1"/>
                            </w:rPr>
                            <w:t xml:space="preserve">ocal </w:t>
                          </w:r>
                          <w:r w:rsidR="004F511B">
                            <w:rPr>
                              <w:rFonts w:ascii="Helvetica" w:hAnsi="Helvetica"/>
                              <w:i/>
                              <w:iCs/>
                              <w:color w:val="FFFFFF" w:themeColor="background1"/>
                            </w:rPr>
                            <w:t>G</w:t>
                          </w:r>
                          <w:r w:rsidRPr="007E6BF7">
                            <w:rPr>
                              <w:rFonts w:ascii="Helvetica" w:hAnsi="Helvetica"/>
                              <w:i/>
                              <w:iCs/>
                              <w:color w:val="FFFFFF" w:themeColor="background1"/>
                            </w:rPr>
                            <w:t>overnment improvement in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A15AD" id="_x0000_t202" coordsize="21600,21600" o:spt="202" path="m,l,21600r21600,l21600,xe">
              <v:stroke joinstyle="miter"/>
              <v:path gradientshapeok="t" o:connecttype="rect"/>
            </v:shapetype>
            <v:shape id="Text Box 5" o:spid="_x0000_s1026" type="#_x0000_t202" style="position:absolute;margin-left:-24.15pt;margin-top:10.7pt;width:419.25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" fillcolor="#00324f" stroked="f" strokeweight=".5pt">
              <v:textbox>
                <w:txbxContent>
                  <w:p w14:paraId="40F4D692" w14:textId="49B769B1" w:rsidR="00B071A2" w:rsidRPr="007E6BF7" w:rsidRDefault="00B071A2">
                    <w:pPr>
                      <w:rPr>
                        <w:rFonts w:ascii="Helvetica" w:hAnsi="Helvetica"/>
                        <w:i/>
                        <w:iCs/>
                        <w:color w:val="FFFFFF" w:themeColor="background1"/>
                      </w:rPr>
                    </w:pPr>
                    <w:r w:rsidRPr="007E6BF7">
                      <w:rPr>
                        <w:rFonts w:ascii="Helvetica" w:hAnsi="Helvetica"/>
                        <w:i/>
                        <w:iCs/>
                        <w:color w:val="FFFFFF" w:themeColor="background1"/>
                      </w:rPr>
                      <w:t xml:space="preserve">The ‘go to’ organisation for </w:t>
                    </w:r>
                    <w:r w:rsidR="00516443">
                      <w:rPr>
                        <w:rFonts w:ascii="Helvetica" w:hAnsi="Helvetica"/>
                        <w:i/>
                        <w:iCs/>
                        <w:color w:val="FFFFFF" w:themeColor="background1"/>
                      </w:rPr>
                      <w:t>L</w:t>
                    </w:r>
                    <w:r w:rsidRPr="007E6BF7">
                      <w:rPr>
                        <w:rFonts w:ascii="Helvetica" w:hAnsi="Helvetica"/>
                        <w:i/>
                        <w:iCs/>
                        <w:color w:val="FFFFFF" w:themeColor="background1"/>
                      </w:rPr>
                      <w:t xml:space="preserve">ocal </w:t>
                    </w:r>
                    <w:r w:rsidR="004F511B">
                      <w:rPr>
                        <w:rFonts w:ascii="Helvetica" w:hAnsi="Helvetica"/>
                        <w:i/>
                        <w:iCs/>
                        <w:color w:val="FFFFFF" w:themeColor="background1"/>
                      </w:rPr>
                      <w:t>G</w:t>
                    </w:r>
                    <w:r w:rsidRPr="007E6BF7">
                      <w:rPr>
                        <w:rFonts w:ascii="Helvetica" w:hAnsi="Helvetica"/>
                        <w:i/>
                        <w:iCs/>
                        <w:color w:val="FFFFFF" w:themeColor="background1"/>
                      </w:rPr>
                      <w:t>overnment improvement in Scotland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504F" w14:textId="77777777" w:rsidR="002B0074" w:rsidRDefault="002B0074" w:rsidP="00B071A2">
      <w:r>
        <w:separator/>
      </w:r>
    </w:p>
  </w:footnote>
  <w:footnote w:type="continuationSeparator" w:id="0">
    <w:p w14:paraId="62D8D302" w14:textId="77777777" w:rsidR="002B0074" w:rsidRDefault="002B0074" w:rsidP="00B0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8D75" w14:textId="6D1EA383" w:rsidR="0015751F" w:rsidRDefault="0015751F" w:rsidP="00E50AFD">
    <w:pPr>
      <w:jc w:val="both"/>
    </w:pPr>
    <w:r w:rsidRPr="0015751F">
      <w:rPr>
        <w:noProof/>
        <w:sz w:val="20"/>
        <w:szCs w:val="20"/>
        <w:lang w:eastAsia="en-GB"/>
      </w:rPr>
      <w:drawing>
        <wp:anchor distT="0" distB="0" distL="114300" distR="114300" simplePos="0" relativeHeight="251661312" behindDoc="0" locked="0" layoutInCell="1" allowOverlap="1" wp14:anchorId="5CD8FB5B" wp14:editId="45576DC3">
          <wp:simplePos x="0" y="0"/>
          <wp:positionH relativeFrom="column">
            <wp:posOffset>4944110</wp:posOffset>
          </wp:positionH>
          <wp:positionV relativeFrom="paragraph">
            <wp:posOffset>7620</wp:posOffset>
          </wp:positionV>
          <wp:extent cx="1699895" cy="849630"/>
          <wp:effectExtent l="0" t="0" r="1905" b="1270"/>
          <wp:wrapThrough wrapText="bothSides">
            <wp:wrapPolygon edited="0">
              <wp:start x="13071" y="0"/>
              <wp:lineTo x="13071" y="15498"/>
              <wp:lineTo x="0" y="17112"/>
              <wp:lineTo x="0" y="20987"/>
              <wp:lineTo x="1936" y="21309"/>
              <wp:lineTo x="2905" y="21309"/>
              <wp:lineTo x="20333" y="20987"/>
              <wp:lineTo x="20172" y="20664"/>
              <wp:lineTo x="21463" y="16143"/>
              <wp:lineTo x="21463" y="14206"/>
              <wp:lineTo x="19849" y="10332"/>
              <wp:lineTo x="20010" y="5166"/>
              <wp:lineTo x="18397" y="3552"/>
              <wp:lineTo x="14524" y="0"/>
              <wp:lineTo x="13071" y="0"/>
            </wp:wrapPolygon>
          </wp:wrapThrough>
          <wp:docPr id="23" name="Picture 23" descr="A picture containing cur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 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699895" cy="8496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A2"/>
    <w:rsid w:val="000F6DCA"/>
    <w:rsid w:val="0015751F"/>
    <w:rsid w:val="001A2799"/>
    <w:rsid w:val="002B0074"/>
    <w:rsid w:val="0037250C"/>
    <w:rsid w:val="004802B2"/>
    <w:rsid w:val="004A3F13"/>
    <w:rsid w:val="004F511B"/>
    <w:rsid w:val="00516443"/>
    <w:rsid w:val="005C0E21"/>
    <w:rsid w:val="006063B4"/>
    <w:rsid w:val="006129FC"/>
    <w:rsid w:val="00792A97"/>
    <w:rsid w:val="007E6BF7"/>
    <w:rsid w:val="008A2291"/>
    <w:rsid w:val="00932120"/>
    <w:rsid w:val="00935E2E"/>
    <w:rsid w:val="009A154F"/>
    <w:rsid w:val="00B071A2"/>
    <w:rsid w:val="00B83EFB"/>
    <w:rsid w:val="00DD7681"/>
    <w:rsid w:val="00E50AFD"/>
    <w:rsid w:val="00EF337E"/>
    <w:rsid w:val="00F35A78"/>
    <w:rsid w:val="00FA7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99806"/>
  <w14:defaultImageDpi w14:val="32767"/>
  <w15:chartTrackingRefBased/>
  <w15:docId w15:val="{0E9FCB65-B341-2348-88B1-1FCFA66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F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1A2"/>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B071A2"/>
  </w:style>
  <w:style w:type="paragraph" w:styleId="Footer">
    <w:name w:val="footer"/>
    <w:basedOn w:val="Normal"/>
    <w:link w:val="FooterChar"/>
    <w:unhideWhenUsed/>
    <w:rsid w:val="00B071A2"/>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B071A2"/>
  </w:style>
  <w:style w:type="paragraph" w:styleId="NoSpacing">
    <w:name w:val="No Spacing"/>
    <w:uiPriority w:val="1"/>
    <w:qFormat/>
    <w:rsid w:val="005C0E21"/>
    <w:rPr>
      <w:rFonts w:eastAsiaTheme="minorEastAsia"/>
      <w:sz w:val="22"/>
      <w:szCs w:val="22"/>
      <w:lang w:val="en-US" w:eastAsia="zh-CN"/>
    </w:rPr>
  </w:style>
  <w:style w:type="table" w:styleId="TableGrid">
    <w:name w:val="Table Grid"/>
    <w:basedOn w:val="TableNormal"/>
    <w:uiPriority w:val="59"/>
    <w:rsid w:val="00E50AF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Jenkins</dc:creator>
  <cp:keywords/>
  <dc:description/>
  <cp:lastModifiedBy>Louise Jenkins</cp:lastModifiedBy>
  <cp:revision>2</cp:revision>
  <dcterms:created xsi:type="dcterms:W3CDTF">2022-10-20T09:22:00Z</dcterms:created>
  <dcterms:modified xsi:type="dcterms:W3CDTF">2022-10-20T09:22:00Z</dcterms:modified>
</cp:coreProperties>
</file>